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spacing w:val="20"/>
          <w:sz w:val="22"/>
          <w:szCs w:val="22"/>
          <w:lang w:val="en-US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lang w:val="en-US"/>
        </w:rPr>
      </w:pPr>
      <w:r>
        <w:rPr>
          <w:caps/>
          <w:spacing w:val="20"/>
          <w:sz w:val="15"/>
          <w:szCs w:val="15"/>
          <w:lang w:val="en-US"/>
        </w:rPr>
        <w:t>федеральное государственное АВТОНОМНОЕ образовательное учреждение высшего образования</w:t>
      </w:r>
    </w:p>
    <w:p>
      <w:pPr>
        <w:pStyle w:val="Normal"/>
        <w:jc w:val="center"/>
        <w:rPr>
          <w:lang w:val="en-US"/>
        </w:rPr>
      </w:pPr>
      <w:r>
        <w:rPr>
          <w:spacing w:val="50"/>
          <w:lang w:val="en-US"/>
        </w:rPr>
        <w:t>«Национальный исследовательский ядерный университет «МИФИ»</w:t>
      </w:r>
    </w:p>
    <w:p>
      <w:pPr>
        <w:pStyle w:val="Normal"/>
        <w:jc w:val="center"/>
        <w:rPr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Обнинский институт атомной энергетики</w:t>
      </w:r>
      <w:r>
        <w:rPr>
          <w:rFonts w:ascii="Book Antiqua" w:hAnsi="Book Antiqua"/>
          <w:b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sz w:val="28"/>
          <w:szCs w:val="28"/>
          <w:lang w:val="en-US"/>
        </w:rPr>
        <w:t xml:space="preserve">– </w:t>
      </w:r>
    </w:p>
    <w:p>
      <w:pPr>
        <w:pStyle w:val="Normal"/>
        <w:jc w:val="center"/>
        <w:rPr>
          <w:lang w:val="en-US"/>
        </w:rPr>
      </w:pPr>
      <w:r>
        <w:rPr>
          <w:rFonts w:ascii="Book Antiqua" w:hAnsi="Book Antiqua"/>
          <w:sz w:val="18"/>
          <w:szCs w:val="18"/>
          <w:lang w:val="en-US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>
      <w:pPr>
        <w:pStyle w:val="Normal"/>
        <w:jc w:val="center"/>
        <w:rPr>
          <w:lang w:val="en-US"/>
        </w:rPr>
      </w:pPr>
      <w:r>
        <w:rPr>
          <w:rFonts w:ascii="Book Antiqua" w:hAnsi="Book Antiqua"/>
          <w:b/>
          <w:sz w:val="26"/>
          <w:szCs w:val="26"/>
          <w:lang w:val="en-US"/>
        </w:rPr>
        <w:t>(ИАТЭ НИЯУ МИФИ)</w:t>
      </w:r>
    </w:p>
    <w:p>
      <w:pPr>
        <w:pStyle w:val="Normal"/>
        <w:ind w:right="-5" w:hanging="0"/>
        <w:jc w:val="center"/>
        <w:rPr>
          <w:b/>
          <w:b/>
          <w:sz w:val="28"/>
          <w:szCs w:val="20"/>
          <w:lang w:val="en-US"/>
        </w:rPr>
      </w:pPr>
      <w:r>
        <w:rPr>
          <w:b/>
          <w:sz w:val="28"/>
          <w:szCs w:val="20"/>
          <w:lang w:val="en-US"/>
        </w:rPr>
      </w:r>
    </w:p>
    <w:p>
      <w:pPr>
        <w:pStyle w:val="Normal"/>
        <w:ind w:right="-5"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ind w:right="-5" w:hanging="0"/>
        <w:jc w:val="center"/>
        <w:rPr>
          <w:b/>
          <w:b/>
          <w:color w:val="000000"/>
          <w:sz w:val="28"/>
          <w:szCs w:val="24"/>
          <w:lang w:val="en-US"/>
        </w:rPr>
      </w:pPr>
      <w:r>
        <w:rPr>
          <w:b/>
          <w:color w:val="000000"/>
          <w:sz w:val="28"/>
          <w:szCs w:val="24"/>
          <w:lang w:val="en-US"/>
        </w:rPr>
        <w:t>ОТДЕЛЕНИЕ ЯДЕРНОЙ ФИЗИКИ И ТЕХНОЛОГИЙ</w:t>
      </w:r>
    </w:p>
    <w:p>
      <w:pPr>
        <w:pStyle w:val="Normal"/>
        <w:ind w:right="-5" w:hanging="0"/>
        <w:jc w:val="center"/>
        <w:rPr>
          <w:b/>
          <w:b/>
          <w:iCs/>
          <w:color w:val="FF0000"/>
          <w:sz w:val="28"/>
          <w:lang w:val="en-US"/>
        </w:rPr>
      </w:pPr>
      <w:r>
        <w:rPr>
          <w:b/>
          <w:iCs/>
          <w:color w:val="FF0000"/>
          <w:sz w:val="28"/>
          <w:lang w:val="en-US"/>
        </w:rPr>
      </w:r>
    </w:p>
    <w:p>
      <w:pPr>
        <w:pStyle w:val="Normal"/>
        <w:ind w:right="-5"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ind w:right="-5"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ind w:right="-5" w:hanging="0"/>
        <w:jc w:val="center"/>
        <w:rPr>
          <w:b/>
          <w:b/>
          <w:color w:val="FF0000"/>
          <w:sz w:val="28"/>
          <w:lang w:val="en-US"/>
        </w:rPr>
      </w:pPr>
      <w:r>
        <w:rPr>
          <w:b/>
          <w:color w:val="FF0000"/>
          <w:sz w:val="28"/>
          <w:lang w:val="en-US"/>
        </w:rPr>
      </w:r>
    </w:p>
    <w:p>
      <w:pPr>
        <w:pStyle w:val="Normal"/>
        <w:ind w:right="-5"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Book Antiqua" w:hAnsi="Book Antiqua"/>
          <w:b/>
          <w:b/>
          <w:lang w:val="en-US"/>
        </w:rPr>
      </w:pPr>
      <w:r>
        <w:rPr>
          <w:rFonts w:ascii="Book Antiqua" w:hAnsi="Book Antiqua"/>
          <w:b/>
          <w:lang w:val="en-US"/>
        </w:rPr>
      </w:r>
    </w:p>
    <w:p>
      <w:pPr>
        <w:pStyle w:val="Normal"/>
        <w:rPr>
          <w:rFonts w:ascii="Book Antiqua" w:hAnsi="Book Antiqua"/>
          <w:b/>
          <w:b/>
          <w:lang w:val="en-US"/>
        </w:rPr>
      </w:pPr>
      <w:r>
        <w:rPr>
          <w:rFonts w:ascii="Book Antiqua" w:hAnsi="Book Antiqua"/>
          <w:b/>
          <w:lang w:val="en-US"/>
        </w:rPr>
      </w:r>
    </w:p>
    <w:tbl>
      <w:tblPr>
        <w:tblStyle w:val="a4"/>
        <w:tblW w:w="4678" w:type="dxa"/>
        <w:jc w:val="left"/>
        <w:tblInd w:w="5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</w:tblGrid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Утверждено на заседании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УМС ИАТЭ НИЯУ МИФИ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Протокол от 30.08.2021 №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-8/2021</w:t>
            </w:r>
          </w:p>
        </w:tc>
      </w:tr>
    </w:tbl>
    <w:p>
      <w:pPr>
        <w:pStyle w:val="Normal"/>
        <w:rPr>
          <w:rFonts w:ascii="Book Antiqua" w:hAnsi="Book Antiqua"/>
          <w:b/>
          <w:b/>
          <w:lang w:val="en-US"/>
        </w:rPr>
      </w:pPr>
      <w:r>
        <w:rPr>
          <w:rFonts w:ascii="Book Antiqua" w:hAnsi="Book Antiqua"/>
          <w:b/>
          <w:lang w:val="en-US"/>
        </w:rPr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b/>
          <w:sz w:val="32"/>
          <w:szCs w:val="32"/>
          <w:lang w:val="en-US"/>
        </w:rPr>
        <w:t>РАБОЧАЯ ПРОГРАММА УЧЕБНОЙ ДИСЦИПЛИНЫ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36"/>
      </w:tblGrid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 w:val="false"/>
                <w:i w:val="false"/>
                <w:iCs w:val="false"/>
                <w:color w:val="000000"/>
                <w:sz w:val="28"/>
                <w:szCs w:val="28"/>
                <w:lang w:val="en-US"/>
              </w:rPr>
            </w:pPr>
            <w:r>
              <w:rPr>
                <w:i w:val="false"/>
                <w:iCs w:val="false"/>
                <w:color w:val="000000"/>
                <w:sz w:val="28"/>
                <w:szCs w:val="28"/>
                <w:lang w:val="en-US"/>
              </w:rPr>
              <w:t>Монтаж оборудования и строительных конструкций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название дисциплины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для </w:t>
            </w:r>
            <w:r>
              <w:rPr>
                <w:color w:val="000000"/>
                <w:sz w:val="28"/>
                <w:szCs w:val="28"/>
                <w:lang w:val="en-US"/>
              </w:rPr>
              <w:t>направления подготовки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14.03.01 Ядерная энергетика и теплофизика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код и название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направления подготовки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lang w:val="en-US"/>
              </w:rPr>
            </w:pPr>
            <w:r>
              <w:rPr>
                <w:i/>
                <w:lang w:val="en-US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образовательная программа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Монтаж, наладка и ремонт оборудования АЭС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lang w:val="en-US"/>
              </w:rPr>
            </w:pPr>
            <w:r>
              <w:rPr>
                <w:i/>
                <w:lang w:val="en-US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Форма обучения: </w:t>
            </w:r>
            <w:r>
              <w:rPr>
                <w:color w:val="000000"/>
                <w:sz w:val="28"/>
                <w:szCs w:val="28"/>
                <w:lang w:val="en-US"/>
              </w:rPr>
              <w:t>очная</w:t>
            </w:r>
          </w:p>
        </w:tc>
      </w:tr>
    </w:tbl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lineRule="auto" w:line="276"/>
        <w:ind w:left="426" w:hanging="0"/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г. Обнинск 20</w:t>
      </w:r>
      <w:r>
        <w:rPr>
          <w:b/>
          <w:sz w:val="28"/>
          <w:szCs w:val="28"/>
          <w:lang w:val="en-US"/>
        </w:rPr>
        <w:t>21</w:t>
      </w:r>
      <w:r>
        <w:rPr>
          <w:b/>
          <w:sz w:val="28"/>
          <w:szCs w:val="28"/>
          <w:lang w:val="en-US"/>
        </w:rPr>
        <w:t xml:space="preserve"> г.</w:t>
      </w:r>
    </w:p>
    <w:p>
      <w:pPr>
        <w:pStyle w:val="Normal"/>
        <w:spacing w:lineRule="auto" w:line="276"/>
        <w:jc w:val="center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Style241"/>
        <w:widowControl/>
        <w:spacing w:lineRule="auto" w:line="240"/>
        <w:ind w:hanging="0"/>
        <w:rPr/>
      </w:pPr>
      <w:r>
        <w:rPr>
          <w:rStyle w:val="FontStyle140"/>
          <w:iCs/>
          <w:sz w:val="24"/>
          <w:szCs w:val="24"/>
          <w:lang w:val="en-US"/>
        </w:rPr>
        <w:t>1. ЦЕЛИ ОСВОЕНИЯ ДИСЦИПЛИНЫ</w:t>
      </w:r>
    </w:p>
    <w:p>
      <w:pPr>
        <w:pStyle w:val="Normal"/>
        <w:rPr>
          <w:b w:val="false"/>
          <w:b w:val="false"/>
          <w:iCs/>
          <w:sz w:val="24"/>
          <w:szCs w:val="24"/>
          <w:lang w:val="en-US"/>
        </w:rPr>
      </w:pPr>
      <w:r>
        <w:rPr>
          <w:b w:val="false"/>
          <w:iCs/>
          <w:sz w:val="24"/>
          <w:szCs w:val="24"/>
          <w:lang w:val="en-US"/>
        </w:rPr>
      </w:r>
    </w:p>
    <w:p>
      <w:pPr>
        <w:pStyle w:val="Normal"/>
        <w:jc w:val="center"/>
        <w:rPr>
          <w:rStyle w:val="FontStyle140"/>
          <w:b w:val="false"/>
          <w:b w:val="false"/>
          <w:iCs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pacing w:val="20"/>
        </w:rPr>
      </w:pPr>
      <w:r>
        <w:rPr/>
      </w:r>
    </w:p>
    <w:p>
      <w:pPr>
        <w:pStyle w:val="Normal"/>
        <w:jc w:val="center"/>
        <w:rPr/>
      </w:pPr>
      <w:r>
        <w:rPr>
          <w:b/>
          <w:spacing w:val="20"/>
        </w:rPr>
        <w:t>МИНИСТЕРСТВО НАУКИ И</w:t>
      </w:r>
      <w:r>
        <w:rPr>
          <w:spacing w:val="20"/>
        </w:rPr>
        <w:t xml:space="preserve"> </w:t>
      </w:r>
      <w:r>
        <w:rPr>
          <w:b/>
          <w:spacing w:val="20"/>
        </w:rPr>
        <w:t>ВЫСШЕГО ОБРАЗОВАНИЯ РОССИЙСКОЙ ФЕДЕРАЦИИ</w:t>
      </w:r>
    </w:p>
    <w:p>
      <w:pPr>
        <w:pStyle w:val="Normal"/>
        <w:jc w:val="center"/>
        <w:rPr/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/>
      </w:pPr>
      <w:r>
        <w:rPr>
          <w:sz w:val="20"/>
        </w:rPr>
        <w:t>ВЫСШЕГО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Обнинский институт атомной энергетики –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jc w:val="center"/>
        <w:rPr/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>
      <w:pPr>
        <w:pStyle w:val="Normal"/>
        <w:ind w:right="-5" w:hanging="0"/>
        <w:jc w:val="center"/>
        <w:rPr/>
      </w:pPr>
      <w:r>
        <w:rPr>
          <w:b/>
          <w:sz w:val="28"/>
        </w:rPr>
        <w:t>(ИАТЭ НИЯУ МИФИ)</w:t>
      </w:r>
    </w:p>
    <w:p>
      <w:pPr>
        <w:pStyle w:val="Normal"/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</w:r>
    </w:p>
    <w:tbl>
      <w:tblPr>
        <w:tblW w:w="4219" w:type="dxa"/>
        <w:jc w:val="left"/>
        <w:tblInd w:w="56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9"/>
      </w:tblGrid>
      <w:tr>
        <w:trPr>
          <w:cantSplit w:val="true"/>
        </w:trPr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>
        <w:trPr>
          <w:cantSplit w:val="true"/>
        </w:trPr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60" w:after="0"/>
              <w:rPr/>
            </w:pPr>
            <w:r>
              <w:rPr>
                <w:sz w:val="28"/>
                <w:szCs w:val="28"/>
              </w:rPr>
              <w:t>Начальник отделения ЯФиТ</w:t>
            </w:r>
          </w:p>
          <w:p>
            <w:pPr>
              <w:pStyle w:val="Normal"/>
              <w:widowControl w:val="false"/>
              <w:spacing w:before="60" w:after="0"/>
              <w:rPr/>
            </w:pPr>
            <w:r>
              <w:rPr>
                <w:sz w:val="28"/>
                <w:szCs w:val="28"/>
              </w:rPr>
              <w:t>____________  Д.С. Самохин</w:t>
            </w:r>
          </w:p>
        </w:tc>
      </w:tr>
      <w:tr>
        <w:trPr>
          <w:cantSplit w:val="true"/>
        </w:trPr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«______»____________ 20__ г.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РАБОЧАЯ ПРОГРАММА УЧЕБНОЙ ДИСЦИПЛИНЫ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136"/>
      </w:tblGrid>
      <w:tr>
        <w:trPr/>
        <w:tc>
          <w:tcPr>
            <w:tcW w:w="10136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Монтаж оборудования и строительных конструкций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14.03.01 Ядерная энергетика и теплофизика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  <w:sz w:val="20"/>
                <w:szCs w:val="20"/>
              </w:rPr>
              <w:t>Код и  название специальности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профиля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  <w:sz w:val="28"/>
                <w:szCs w:val="28"/>
              </w:rPr>
              <w:t>Монтаж, наладка и ремонт оборудования АЭС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  <w:sz w:val="20"/>
                <w:szCs w:val="20"/>
              </w:rPr>
              <w:t>название специализации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/>
      </w:pPr>
      <w:r>
        <w:rPr>
          <w:b/>
          <w:sz w:val="28"/>
          <w:szCs w:val="28"/>
        </w:rPr>
        <w:t>г. Обнинск 20__г.</w:t>
      </w:r>
    </w:p>
    <w:p>
      <w:pPr>
        <w:pStyle w:val="Normal"/>
        <w:rPr>
          <w:rStyle w:val="FontStyle140"/>
        </w:rPr>
      </w:pPr>
      <w:r>
        <w:rPr/>
      </w:r>
      <w:r>
        <w:br w:type="page"/>
      </w:r>
    </w:p>
    <w:p>
      <w:pPr>
        <w:pStyle w:val="Normal"/>
        <w:rPr/>
      </w:pPr>
      <w:r>
        <w:rPr>
          <w:sz w:val="28"/>
          <w:szCs w:val="28"/>
        </w:rPr>
        <w:t xml:space="preserve">Программа составлена в соответствии с ОС НИЯУ МИФИ по направлению подготовки 14.03.01 «Ядерная энергетика и теплофизика»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Программу составили: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___________________ Котиков Г.С., ст. преподаватель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</w:rPr>
        <w:t>Рецензент: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___________________ Соболев А.В., ст. преподаватель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" w:hanging="0"/>
        <w:jc w:val="both"/>
        <w:rPr/>
      </w:pPr>
      <w:r>
        <w:rPr>
          <w:sz w:val="28"/>
          <w:szCs w:val="28"/>
        </w:rPr>
        <w:t>Программа рассмотрена на заседании отделения ЯФиТ(О)</w:t>
      </w:r>
    </w:p>
    <w:p>
      <w:pPr>
        <w:pStyle w:val="Normal"/>
        <w:ind w:right="-284" w:hanging="0"/>
        <w:jc w:val="both"/>
        <w:rPr/>
      </w:pPr>
      <w:r>
        <w:rPr>
          <w:sz w:val="28"/>
          <w:szCs w:val="28"/>
        </w:rPr>
        <w:t>(протокол №       от  «   »                      201  г.)</w:t>
      </w:r>
    </w:p>
    <w:p>
      <w:pPr>
        <w:pStyle w:val="Normal"/>
        <w:ind w:right="-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60" w:after="0"/>
              <w:rPr/>
            </w:pPr>
            <w:r>
              <w:rPr>
                <w:sz w:val="28"/>
                <w:szCs w:val="28"/>
              </w:rPr>
              <w:t>Начальник отделения  ЯФиТ</w:t>
            </w:r>
          </w:p>
          <w:p>
            <w:pPr>
              <w:pStyle w:val="Normal"/>
              <w:widowControl w:val="false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____________________ Д.С. Самохин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«____»____________________20__  г.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rStyle w:val="FontStyle140"/>
        </w:rPr>
      </w:pPr>
      <w:r>
        <w:rPr/>
      </w:r>
    </w:p>
    <w:p>
      <w:pPr>
        <w:pStyle w:val="Normal"/>
        <w:jc w:val="center"/>
        <w:rPr>
          <w:rStyle w:val="FontStyle140"/>
          <w:spacing w:val="20"/>
        </w:rPr>
      </w:pPr>
      <w:r>
        <w:rPr>
          <w:spacing w:val="20"/>
        </w:rPr>
      </w:r>
    </w:p>
    <w:p>
      <w:pPr>
        <w:pStyle w:val="Style56"/>
        <w:widowControl/>
        <w:spacing w:lineRule="auto" w:line="240"/>
        <w:rPr>
          <w:rStyle w:val="FontStyle138"/>
          <w:i w:val="false"/>
          <w:i w:val="false"/>
        </w:rPr>
      </w:pPr>
      <w:r>
        <w:rPr>
          <w:i w:val="false"/>
        </w:rPr>
      </w:r>
    </w:p>
    <w:p>
      <w:pPr>
        <w:pStyle w:val="Style36"/>
        <w:widowControl/>
        <w:tabs>
          <w:tab w:val="clear" w:pos="720"/>
          <w:tab w:val="left" w:pos="331" w:leader="none"/>
        </w:tabs>
        <w:spacing w:lineRule="exact" w:line="355"/>
        <w:ind w:left="902" w:hanging="182"/>
        <w:jc w:val="both"/>
        <w:rPr>
          <w:rStyle w:val="FontStyle140"/>
          <w:b w:val="false"/>
          <w:b w:val="false"/>
          <w:iCs/>
          <w:sz w:val="24"/>
          <w:szCs w:val="24"/>
        </w:rPr>
      </w:pPr>
      <w:r>
        <w:rPr>
          <w:b w:val="false"/>
          <w:iCs/>
          <w:sz w:val="24"/>
          <w:szCs w:val="24"/>
        </w:rPr>
      </w:r>
      <w:r>
        <w:br w:type="page"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bookmarkStart w:id="0" w:name="bookmark3"/>
      <w:r>
        <w:rPr>
          <w:rStyle w:val="FontStyle140"/>
        </w:rPr>
        <w:t>1</w:t>
      </w:r>
      <w:bookmarkEnd w:id="0"/>
      <w:r>
        <w:rPr>
          <w:rStyle w:val="FontStyle140"/>
        </w:rPr>
        <w:t>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>
      <w:pPr>
        <w:pStyle w:val="Style241"/>
        <w:widowControl/>
        <w:spacing w:lineRule="auto" w:line="240"/>
        <w:ind w:hanging="0"/>
        <w:jc w:val="both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 результате освоения ООП бакалавриата обучающийся должен овладеть следующими результатами обучения по дисциплине:</w:t>
      </w:r>
    </w:p>
    <w:p>
      <w:pPr>
        <w:pStyle w:val="Style241"/>
        <w:widowControl/>
        <w:spacing w:lineRule="auto" w:line="240"/>
        <w:ind w:hanging="0"/>
        <w:jc w:val="both"/>
        <w:rPr>
          <w:rStyle w:val="FontStyle142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3"/>
        <w:gridCol w:w="3404"/>
        <w:gridCol w:w="4394"/>
      </w:tblGrid>
      <w:tr>
        <w:trPr/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3"/>
                <w:rFonts w:eastAsia="" w:eastAsiaTheme="minorEastAsia"/>
                <w:i w:val="false"/>
                <w:sz w:val="28"/>
                <w:szCs w:val="28"/>
              </w:rPr>
              <w:t>Коды компетенций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Результаты освоения ООП</w:t>
            </w:r>
          </w:p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Перечень планируемых результатов обучения по дисциплине**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  <w:lang w:val="en-US"/>
              </w:rPr>
            </w:pPr>
            <w:r>
              <w:rPr>
                <w:rStyle w:val="FontStyle138"/>
                <w:rFonts w:eastAsia="" w:eastAsiaTheme="minorEastAsia"/>
                <w:i w:val="false"/>
                <w:sz w:val="22"/>
                <w:szCs w:val="22"/>
              </w:rPr>
              <w:t>ПК-</w:t>
            </w:r>
            <w:r>
              <w:rPr>
                <w:rStyle w:val="FontStyle138"/>
                <w:rFonts w:eastAsia="" w:eastAsiaTheme="minorEastAsia"/>
                <w:i w:val="false"/>
                <w:sz w:val="22"/>
                <w:szCs w:val="22"/>
                <w:lang w:val="en-US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38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Style w:val="IntenseEmphasis"/>
                <w:b w:val="false"/>
                <w:lang w:val="en-US"/>
              </w:rPr>
              <w:t>C</w:t>
            </w:r>
            <w:r>
              <w:rPr>
                <w:rStyle w:val="IntenseEmphasis"/>
                <w:b w:val="false"/>
              </w:rPr>
              <w:t>пособность к определению производственных и непроизводственных затрат на обеспечение необходимого качества продукции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bookmarkStart w:id="1" w:name="_GoBack"/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Знать: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номенклатуру конструкционных материалов, применяемых в энергетическом и общем машиностроении.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Уметь: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работать с нормативной, организационной, технической и отчетной документацией, работать с компьютером.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Владеть: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bookmarkStart w:id="2" w:name="_GoBack"/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современными пакетами прикладных программ по направлению работ.</w:t>
            </w:r>
            <w:bookmarkEnd w:id="2"/>
          </w:p>
        </w:tc>
      </w:tr>
    </w:tbl>
    <w:p>
      <w:pPr>
        <w:pStyle w:val="Style103"/>
        <w:widowControl/>
        <w:spacing w:lineRule="auto" w:line="240"/>
        <w:ind w:left="1056" w:hanging="1056"/>
        <w:rPr>
          <w:rStyle w:val="FontStyle138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  <w:i/>
          <w:i/>
          <w:iCs/>
        </w:rPr>
      </w:pPr>
      <w:bookmarkStart w:id="3" w:name="bookmark4"/>
      <w:r>
        <w:rPr>
          <w:rStyle w:val="FontStyle140"/>
        </w:rPr>
        <w:t>2</w:t>
      </w:r>
      <w:bookmarkEnd w:id="3"/>
      <w:r>
        <w:rPr>
          <w:rStyle w:val="FontStyle140"/>
        </w:rPr>
        <w:t>. Место дисциплины в структуре ООП бакалавриата</w:t>
      </w:r>
    </w:p>
    <w:p>
      <w:pPr>
        <w:pStyle w:val="Style221"/>
        <w:widowControl/>
        <w:tabs>
          <w:tab w:val="clear" w:pos="720"/>
          <w:tab w:val="left" w:pos="6590" w:leader="underscore"/>
        </w:tabs>
        <w:spacing w:lineRule="auto" w:line="240"/>
        <w:ind w:right="10" w:hanging="0"/>
        <w:rPr>
          <w:rStyle w:val="FontStyle138"/>
          <w:sz w:val="28"/>
          <w:szCs w:val="28"/>
        </w:rPr>
      </w:pPr>
      <w:r>
        <w:rPr>
          <w:rStyle w:val="FontStyle142"/>
          <w:sz w:val="28"/>
          <w:szCs w:val="28"/>
        </w:rPr>
        <w:t>Дисциплина реализуется в рамках вариативной части. Индекс дисциплины: Б2.ДВ2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Для освоения дисциплины необходимы компетенции, сформированные в рамках изучения следующих дисциплин:</w:t>
      </w:r>
    </w:p>
    <w:p>
      <w:pPr>
        <w:pStyle w:val="Style221"/>
        <w:widowControl/>
        <w:numPr>
          <w:ilvl w:val="0"/>
          <w:numId w:val="1"/>
        </w:numPr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left="720" w:right="120" w:hanging="360"/>
        <w:jc w:val="left"/>
        <w:rPr>
          <w:sz w:val="28"/>
          <w:szCs w:val="28"/>
        </w:rPr>
      </w:pPr>
      <w:r>
        <w:rPr>
          <w:sz w:val="28"/>
          <w:szCs w:val="28"/>
        </w:rPr>
        <w:t>Б3.Б4 – Материаловедение и технология конструкционных материалов.</w:t>
      </w:r>
    </w:p>
    <w:p>
      <w:pPr>
        <w:pStyle w:val="Style221"/>
        <w:widowControl/>
        <w:numPr>
          <w:ilvl w:val="0"/>
          <w:numId w:val="1"/>
        </w:numPr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left="720" w:right="120" w:hanging="360"/>
        <w:jc w:val="left"/>
        <w:rPr>
          <w:sz w:val="28"/>
          <w:szCs w:val="28"/>
        </w:rPr>
      </w:pPr>
      <w:r>
        <w:rPr>
          <w:sz w:val="28"/>
          <w:szCs w:val="28"/>
        </w:rPr>
        <w:t>Б3.Б2 – Механика (Теоретическая механика, Детали машин и основы конструирования)</w:t>
      </w:r>
    </w:p>
    <w:p>
      <w:pPr>
        <w:pStyle w:val="Style221"/>
        <w:widowControl/>
        <w:numPr>
          <w:ilvl w:val="0"/>
          <w:numId w:val="1"/>
        </w:numPr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left="720" w:right="120" w:hanging="360"/>
        <w:jc w:val="left"/>
        <w:rPr>
          <w:sz w:val="28"/>
          <w:szCs w:val="28"/>
        </w:rPr>
      </w:pPr>
      <w:r>
        <w:rPr>
          <w:sz w:val="28"/>
          <w:szCs w:val="28"/>
        </w:rPr>
        <w:t>Б2. ДВ2 - Теория сварки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Дисциплины и/или практики, для которых освоение данной дисциплины необходимо как предшествующее: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Выполнение выпускной квалификационной работы.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Дисциплина изучается на  4 курсе в 7 и 8 семестрах.</w:t>
      </w:r>
    </w:p>
    <w:p>
      <w:pPr>
        <w:pStyle w:val="Normal"/>
        <w:widowControl/>
        <w:rPr>
          <w:rStyle w:val="FontStyle142"/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widowControl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rStyle w:val="FontStyle140"/>
          <w:b w:val="false"/>
          <w:b w:val="false"/>
          <w:bCs w:val="false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76"/>
        <w:gridCol w:w="851"/>
        <w:gridCol w:w="27"/>
        <w:gridCol w:w="874"/>
        <w:gridCol w:w="7"/>
        <w:gridCol w:w="966"/>
        <w:gridCol w:w="705"/>
        <w:gridCol w:w="24"/>
        <w:gridCol w:w="788"/>
        <w:gridCol w:w="805"/>
      </w:tblGrid>
      <w:tr>
        <w:trPr>
          <w:trHeight w:val="57" w:hRule="atLeast"/>
        </w:trPr>
        <w:tc>
          <w:tcPr>
            <w:tcW w:w="4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ind w:left="318" w:hanging="318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50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>
        <w:trPr>
          <w:trHeight w:val="57" w:hRule="atLeast"/>
        </w:trPr>
        <w:tc>
          <w:tcPr>
            <w:tcW w:w="4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0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27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Самостоятельная работа обучающихся </w:t>
            </w:r>
            <w:r>
              <w:rPr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center"/>
        <w:rPr>
          <w:i/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</w:r>
    </w:p>
    <w:p>
      <w:pPr>
        <w:pStyle w:val="Normal"/>
        <w:widowControl/>
        <w:rPr>
          <w:i/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color w:val="000000" w:themeColor="text1"/>
        </w:rPr>
      </w:pPr>
      <w:r>
        <w:rPr>
          <w:rStyle w:val="FontStyle140"/>
          <w:color w:val="000000" w:themeColor="text1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</w:r>
    </w:p>
    <w:p>
      <w:pPr>
        <w:sectPr>
          <w:headerReference w:type="even" r:id="rId2"/>
          <w:headerReference w:type="default" r:id="rId3"/>
          <w:footerReference w:type="even" r:id="rId4"/>
          <w:footerReference w:type="default" r:id="rId5"/>
          <w:type w:val="nextPage"/>
          <w:pgSz w:w="11906" w:h="16838"/>
          <w:pgMar w:left="1418" w:right="567" w:header="720" w:top="851" w:footer="720" w:bottom="851" w:gutter="0"/>
          <w:pgNumType w:fmt="decimal"/>
          <w:formProt w:val="false"/>
          <w:textDirection w:val="lrTb"/>
          <w:docGrid w:type="default" w:linePitch="100" w:charSpace="0"/>
        </w:sect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</w:r>
    </w:p>
    <w:p>
      <w:pPr>
        <w:pStyle w:val="Style60"/>
        <w:widowControl/>
        <w:spacing w:lineRule="auto" w:line="240"/>
        <w:ind w:left="567" w:hanging="567"/>
        <w:jc w:val="both"/>
        <w:rPr>
          <w:rStyle w:val="FontStyle141"/>
          <w:color w:val="000000" w:themeColor="text1"/>
          <w:sz w:val="28"/>
          <w:szCs w:val="28"/>
        </w:rPr>
      </w:pPr>
      <w:r>
        <w:rPr>
          <w:rStyle w:val="FontStyle141"/>
          <w:color w:val="000000" w:themeColor="text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jc w:val="left"/>
        <w:tblInd w:w="41" w:type="dxa"/>
        <w:tblLayout w:type="fixed"/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80"/>
        <w:gridCol w:w="5150"/>
        <w:gridCol w:w="937"/>
        <w:gridCol w:w="937"/>
        <w:gridCol w:w="937"/>
        <w:gridCol w:w="938"/>
        <w:gridCol w:w="939"/>
        <w:gridCol w:w="938"/>
        <w:gridCol w:w="940"/>
        <w:gridCol w:w="937"/>
        <w:gridCol w:w="940"/>
        <w:gridCol w:w="935"/>
      </w:tblGrid>
      <w:tr>
        <w:trPr/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1011"/>
              <w:widowControl w:val="false"/>
              <w:spacing w:lineRule="auto" w:line="240"/>
              <w:ind w:firstLine="34"/>
              <w:jc w:val="center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jc w:val="center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51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937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  <w:t xml:space="preserve">Виды учебной работы </w:t>
            </w:r>
            <w:r>
              <w:rPr>
                <w:rStyle w:val="FontStyle134"/>
                <w:rFonts w:eastAsia="" w:eastAsiaTheme="minorEastAsia"/>
                <w:b w:val="false"/>
                <w:color w:val="000000" w:themeColor="text1"/>
                <w:sz w:val="28"/>
                <w:szCs w:val="28"/>
              </w:rPr>
              <w:t>в часах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(вносятся данные по реализуемым формам)</w:t>
            </w:r>
          </w:p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b w:val="false"/>
                <w:b w:val="false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 w:val="false"/>
                <w:i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32" w:hRule="atLeast"/>
        </w:trPr>
        <w:tc>
          <w:tcPr>
            <w:tcW w:w="780" w:type="dxa"/>
            <w:vMerge w:val="continue"/>
            <w:tcBorders>
              <w:left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5150" w:type="dxa"/>
            <w:vMerge w:val="continue"/>
            <w:tcBorders>
              <w:left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468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  <w:t>Заочная форма обучения</w:t>
            </w:r>
          </w:p>
        </w:tc>
      </w:tr>
      <w:tr>
        <w:trPr>
          <w:trHeight w:val="342" w:hRule="atLeast"/>
        </w:trPr>
        <w:tc>
          <w:tcPr>
            <w:tcW w:w="78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515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Лаб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Внеауд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3"/>
                <w:rFonts w:eastAsia="" w:eastAsiaTheme="minorEastAsia"/>
                <w:color w:val="000000" w:themeColor="text1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Лек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Лаб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Внеауд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3"/>
                <w:rFonts w:eastAsia="" w:eastAsiaTheme="minorEastAsia"/>
                <w:color w:val="000000" w:themeColor="text1"/>
                <w:sz w:val="24"/>
                <w:szCs w:val="24"/>
              </w:rPr>
              <w:t>СРО</w:t>
            </w:r>
          </w:p>
        </w:tc>
      </w:tr>
      <w:tr>
        <w:trPr>
          <w:trHeight w:val="342" w:hRule="atLeast"/>
        </w:trPr>
        <w:tc>
          <w:tcPr>
            <w:tcW w:w="78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 w:val="false"/>
                <w:color w:val="000000" w:themeColor="text1"/>
                <w:sz w:val="28"/>
                <w:szCs w:val="28"/>
              </w:rPr>
            </w:r>
          </w:p>
        </w:tc>
        <w:tc>
          <w:tcPr>
            <w:tcW w:w="51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  <w:t>7 семестр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Основы монтажного дела.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1.1.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/>
              <w:t>Основные определения и этапы монтажных работ.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>
          <w:trHeight w:val="707" w:hRule="atLeast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0"/>
              </w:numPr>
              <w:spacing w:before="0" w:after="120"/>
              <w:ind w:left="0" w:hanging="374"/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Материалы, применяемые при монтажных работах. Канаты, стропы, монтажные приспособления.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Грузоподъемные машины и механизмы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>Основные типы грузо</w:t>
            </w:r>
            <w:r>
              <w:rPr/>
              <w:t>подъемных машин: домкраты, лебедки, шпили, лифты, ковшовые подъемники, краны (консольные, мостовые, козловые, подвесные, поворотные на колонне, велосипедные, башенные, автомобильные, железнодорожные, портальные, плавучие, краны-</w:t>
            </w:r>
            <w:r>
              <w:rPr>
                <w:spacing w:val="-1"/>
              </w:rPr>
              <w:t>вертолеты, краны-штабелеры), погрузчики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Autospacing="1" w:after="0"/>
              <w:jc w:val="both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spacing w:val="-1"/>
              </w:rPr>
              <w:t>Общие требования к грузоподъемным ма</w:t>
            </w:r>
            <w:r>
              <w:rPr/>
              <w:t>шинам. Правила Госгортехнадзора.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firstLine="31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Приспособления и оборудование для монтажных работ.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3.1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/>
              <w:t>Тали, лебедки, домкраты, тельферы, монтажные блоки, полиспасты, якоря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3.2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before="0" w:after="120"/>
              <w:ind w:left="0" w:hanging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усилий, возникающих при выполнении монтажных работ в блоках и полиспастах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"/>
              <w:widowControl w:val="false"/>
              <w:spacing w:before="0" w:after="120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b/>
                <w:sz w:val="24"/>
                <w:szCs w:val="24"/>
              </w:rPr>
              <w:t>Специальные монтажные устройства.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eastAsiaTheme="minorEastAsia"/>
                <w:b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eastAsiaTheme="minorEastAsia"/>
                <w:b/>
                <w:sz w:val="24"/>
                <w:szCs w:val="24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eastAsiaTheme="minorEastAsia"/>
                <w:b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eastAsiaTheme="minorEastAsia"/>
                <w:b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eastAsiaTheme="minorEastAsia"/>
                <w:b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eastAsiaTheme="minorEastAsia"/>
                <w:b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eastAsiaTheme="minorEastAsia"/>
                <w:b/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eastAsiaTheme="minorEastAsia"/>
                <w:b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sz w:val="24"/>
                <w:szCs w:val="24"/>
              </w:rPr>
              <w:t>4.1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before="0" w:after="120"/>
              <w:ind w:left="0" w:hanging="374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Монтажные балки, стрелы, мачты, портальные подъемники, шевры. Область их применения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sz w:val="24"/>
                <w:szCs w:val="24"/>
              </w:rPr>
              <w:t>4.2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Монтаж конструкций с применением указанных монтажных устройств.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BodyTextIndent3"/>
              <w:widowControl w:val="false"/>
              <w:spacing w:before="0" w:after="120"/>
              <w:ind w:left="0" w:hanging="374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Приемы и методы монтажа оборудования и конструкций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sz w:val="24"/>
                <w:szCs w:val="24"/>
              </w:rPr>
              <w:t>5.1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0"/>
              </w:numPr>
              <w:spacing w:before="0" w:after="120"/>
              <w:ind w:left="0" w:hanging="374"/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вертикального подъема и горизонтального перемещения, метод поворота, метод скольжения (подтаскивания).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sz w:val="24"/>
                <w:szCs w:val="24"/>
              </w:rPr>
              <w:t>5.2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before="0" w:after="120"/>
              <w:ind w:left="0" w:hanging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листовых конструкций: полистовой метод монтажа, монтаж из поставляемых с завода рулонов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b/>
                <w:b/>
              </w:rPr>
            </w:pPr>
            <w:r>
              <w:rPr>
                <w:b/>
              </w:rPr>
              <w:t>Способы производства монтажных работ.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6.1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Графический и аналитический методы определения усилий в элементах монтажной оснастки.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"/>
              <w:widowControl w:val="false"/>
              <w:spacing w:before="0" w:after="120"/>
              <w:rPr>
                <w:b/>
                <w:b/>
              </w:rPr>
            </w:pPr>
            <w:r>
              <w:rPr>
                <w:b/>
              </w:rPr>
              <w:t>Строповка оборудования и конструкций.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7.1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Строповка оборудования и конструкций стропами методом зацепа и обвязки, строповочные узлы, монтажные штуцера и проушины для строповки.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7.2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Требования к местам расположения строповочных узлов.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</w:tbl>
    <w:p>
      <w:pPr>
        <w:pStyle w:val="Style74"/>
        <w:widowControl/>
        <w:tabs>
          <w:tab w:val="clear" w:pos="720"/>
          <w:tab w:val="left" w:pos="819" w:leader="none"/>
          <w:tab w:val="left" w:pos="5972" w:leader="none"/>
          <w:tab w:val="left" w:pos="6909" w:leader="none"/>
          <w:tab w:val="left" w:pos="7846" w:leader="none"/>
          <w:tab w:val="left" w:pos="8783" w:leader="none"/>
          <w:tab w:val="left" w:pos="9721" w:leader="none"/>
          <w:tab w:val="left" w:pos="10659" w:leader="none"/>
          <w:tab w:val="left" w:pos="11597" w:leader="none"/>
          <w:tab w:val="left" w:pos="12535" w:leader="none"/>
          <w:tab w:val="left" w:pos="13473" w:leader="none"/>
          <w:tab w:val="left" w:pos="14411" w:leader="none"/>
        </w:tabs>
        <w:ind w:left="40" w:hanging="374"/>
        <w:rPr>
          <w:rFonts w:eastAsia="" w:eastAsiaTheme="minorEastAsia"/>
          <w:sz w:val="28"/>
          <w:szCs w:val="28"/>
        </w:rPr>
      </w:pPr>
      <w:r>
        <w:rPr>
          <w:rStyle w:val="FontStyle142"/>
          <w:rFonts w:eastAsia="" w:eastAsiaTheme="minorEastAsia"/>
          <w:b/>
          <w:sz w:val="28"/>
          <w:szCs w:val="28"/>
        </w:rPr>
        <w:tab/>
      </w:r>
      <w:r>
        <w:rPr/>
        <w:tab/>
      </w:r>
      <w:r>
        <w:rPr>
          <w:rFonts w:eastAsia="" w:eastAsiaTheme="minorEastAsia"/>
          <w:b/>
          <w:sz w:val="28"/>
          <w:szCs w:val="28"/>
        </w:rPr>
        <w:tab/>
        <w:tab/>
        <w:tab/>
        <w:tab/>
        <w:tab/>
        <w:tab/>
      </w:r>
      <w:r>
        <w:rPr>
          <w:rFonts w:eastAsia="" w:eastAsiaTheme="minorEastAsia"/>
          <w:sz w:val="28"/>
          <w:szCs w:val="28"/>
        </w:rPr>
        <w:tab/>
        <w:tab/>
        <w:tab/>
      </w:r>
    </w:p>
    <w:tbl>
      <w:tblPr>
        <w:tblW w:w="15309" w:type="dxa"/>
        <w:jc w:val="left"/>
        <w:tblInd w:w="41" w:type="dxa"/>
        <w:tblLayout w:type="fixed"/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80"/>
        <w:gridCol w:w="5173"/>
        <w:gridCol w:w="917"/>
        <w:gridCol w:w="937"/>
        <w:gridCol w:w="935"/>
        <w:gridCol w:w="939"/>
        <w:gridCol w:w="938"/>
        <w:gridCol w:w="939"/>
        <w:gridCol w:w="938"/>
        <w:gridCol w:w="940"/>
        <w:gridCol w:w="937"/>
        <w:gridCol w:w="935"/>
      </w:tblGrid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b/>
                <w:b/>
              </w:rPr>
            </w:pPr>
            <w:r>
              <w:rPr>
                <w:b/>
              </w:rPr>
              <w:t>Установка, выверка и закрепление оборудования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8.1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Приспособления и устройства для наведения и установки конструкции в проектное положение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8.2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 w:val="28"/>
                <w:szCs w:val="28"/>
              </w:rPr>
            </w:pPr>
            <w:r>
              <w:rPr/>
              <w:t>Выверка оборудования и конструкций, способы их закрепления. Приспособления для выверки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Укрупнительная сборка на монтажной площадке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9.1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sz w:val="28"/>
                <w:szCs w:val="28"/>
              </w:rPr>
            </w:pPr>
            <w:r>
              <w:rPr/>
              <w:t>Приспособления и устройства для укрупнительной сборки различных конструкций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b/>
              </w:rPr>
              <w:t>Обеспечение устойчивости и неизменяемости конструкций в процессе производства монтажных работ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10.1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/>
              <w:t>Необходимость выполнения мероприятий по обеспечению устойчивости и неизменяемости конструкций во время монтажа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10.2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Приспособления, устройства и мероприятия для выполнения этих работ.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</w:rPr>
            </w:pPr>
            <w:r>
              <w:rPr>
                <w:b/>
              </w:rPr>
              <w:t>Расчеты при разработке и выполнении документации для монтажных работ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11.1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Составление расчетных схем для расчета и конструирования монтажной оснастки.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11.2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/>
              <w:t>Расчет канатов, расчет и подбор стропов, расчет траверс работающих на изгиб и сжатие, расчет проушин, расчет монтажных штуцеров, расчет осей и шарниров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Техническая документация для монтажных работ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12.1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/>
              <w:t>Проектная, конструкторская, монтажно-технологическая, организационная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12.2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Научная организация и планирование монтажных работ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12.3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Сетевые и линейные графики проведения монтажных работ.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b/>
                <w:b/>
              </w:rPr>
            </w:pPr>
            <w:r>
              <w:rPr>
                <w:b/>
              </w:rPr>
              <w:t>Организация монтажных работ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13.1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Производственные базы и цеха монтажных организаций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13.2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Временные здания и сооружения. Монтажные пути и площадки.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13.3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Доставка оборудования и конструкций в зону монтажа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  <w:t>Итого за 7 семестр: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76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  <w:t>8 Семестр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b/>
                <w:b/>
              </w:rPr>
            </w:pPr>
            <w:r>
              <w:rPr>
                <w:b/>
              </w:rPr>
              <w:t>Контроль качества монтажных работ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14.1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Нормативные документы по контролю качества работ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14.2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Организационная документация по контролю качества монтажных работ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14.3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Организация службы технического контроля монтажных работ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</w:tbl>
    <w:p>
      <w:pPr>
        <w:pStyle w:val="Style201"/>
        <w:widowControl/>
        <w:spacing w:lineRule="auto" w:line="240"/>
        <w:rPr>
          <w:rStyle w:val="FontStyle142"/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Style201"/>
        <w:widowControl/>
        <w:spacing w:lineRule="auto" w:line="240"/>
        <w:rPr>
          <w:rStyle w:val="FontStyle142"/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Style74"/>
        <w:widowControl/>
        <w:tabs>
          <w:tab w:val="clear" w:pos="720"/>
          <w:tab w:val="left" w:pos="819" w:leader="none"/>
          <w:tab w:val="left" w:pos="5994" w:leader="none"/>
          <w:tab w:val="left" w:pos="6909" w:leader="none"/>
          <w:tab w:val="left" w:pos="7846" w:leader="none"/>
          <w:tab w:val="left" w:pos="8783" w:leader="none"/>
          <w:tab w:val="left" w:pos="9721" w:leader="none"/>
          <w:tab w:val="left" w:pos="10659" w:leader="none"/>
          <w:tab w:val="left" w:pos="11597" w:leader="none"/>
          <w:tab w:val="left" w:pos="12535" w:leader="none"/>
          <w:tab w:val="left" w:pos="13473" w:leader="none"/>
          <w:tab w:val="left" w:pos="14411" w:leader="none"/>
        </w:tabs>
        <w:ind w:left="40" w:hanging="374"/>
        <w:rPr>
          <w:rFonts w:eastAsia="" w:eastAsiaTheme="minorEastAsia"/>
          <w:sz w:val="28"/>
          <w:szCs w:val="28"/>
        </w:rPr>
      </w:pPr>
      <w:r>
        <w:rPr>
          <w:rStyle w:val="FontStyle142"/>
          <w:rFonts w:eastAsia="" w:eastAsiaTheme="minorEastAsia"/>
          <w:sz w:val="28"/>
          <w:szCs w:val="28"/>
        </w:rPr>
        <w:tab/>
      </w:r>
      <w:r>
        <w:rPr/>
        <w:tab/>
      </w:r>
      <w:r>
        <w:rPr>
          <w:rFonts w:eastAsia="" w:eastAsiaTheme="minorEastAsia"/>
          <w:sz w:val="28"/>
          <w:szCs w:val="28"/>
        </w:rPr>
        <w:tab/>
        <w:tab/>
      </w:r>
      <w:r>
        <w:rPr>
          <w:rFonts w:eastAsia="" w:eastAsiaTheme="minorEastAsia"/>
          <w:b/>
          <w:sz w:val="28"/>
          <w:szCs w:val="28"/>
        </w:rPr>
        <w:tab/>
        <w:tab/>
        <w:tab/>
        <w:tab/>
        <w:tab/>
        <w:tab/>
      </w:r>
      <w:r>
        <w:rPr>
          <w:rFonts w:eastAsia="" w:eastAsiaTheme="minorEastAsia"/>
          <w:sz w:val="28"/>
          <w:szCs w:val="28"/>
        </w:rPr>
        <w:tab/>
      </w:r>
    </w:p>
    <w:tbl>
      <w:tblPr>
        <w:tblW w:w="15309" w:type="dxa"/>
        <w:jc w:val="left"/>
        <w:tblInd w:w="41" w:type="dxa"/>
        <w:tblLayout w:type="fixed"/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80"/>
        <w:gridCol w:w="5173"/>
        <w:gridCol w:w="917"/>
        <w:gridCol w:w="937"/>
        <w:gridCol w:w="935"/>
        <w:gridCol w:w="939"/>
        <w:gridCol w:w="938"/>
        <w:gridCol w:w="939"/>
        <w:gridCol w:w="938"/>
        <w:gridCol w:w="940"/>
        <w:gridCol w:w="937"/>
        <w:gridCol w:w="935"/>
      </w:tblGrid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b/>
                <w:b/>
              </w:rPr>
            </w:pPr>
            <w:r>
              <w:rPr>
                <w:b/>
              </w:rPr>
              <w:t>Охрана труда и техника безопасности при монтажных работах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15.1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Техника безопасности при выполнении монтажных работ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15.2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Основные санитарные правила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15.3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Правила ядерной безопасности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15.4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Электробезопасность при монтажных работах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</w:rPr>
              <w:t>Расчет грузоподъемных машин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16.1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 xml:space="preserve">Характеристики грузоподъемных машин: грузоподъемность, скорости движений, </w:t>
            </w:r>
            <w:r>
              <w:rPr/>
              <w:t>относительная продолжительность включения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0,5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16.2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/>
              <w:t xml:space="preserve">Режимы работы, классы нагружения и </w:t>
            </w:r>
            <w:r>
              <w:rPr>
                <w:spacing w:val="-1"/>
              </w:rPr>
              <w:t>классы использования механизмов и кранов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0,5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16.3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Autospacing="1" w:after="0"/>
              <w:ind w:right="10" w:hanging="374"/>
              <w:jc w:val="both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spacing w:val="-1"/>
              </w:rPr>
              <w:t>Расчетные нагрузки. Допускаемые напря</w:t>
            </w:r>
            <w:r>
              <w:rPr/>
              <w:t>жения, запасы прочности.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</w:rPr>
            </w:pPr>
            <w:r>
              <w:rPr>
                <w:b/>
                <w:bCs/>
              </w:rPr>
              <w:t>Грузозахватные приспособления. Грузовые и тяговые гибкие органы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17.1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spacing w:val="-1"/>
              </w:rPr>
              <w:t xml:space="preserve">Крюки, петли. Специальные захваты: клещевые, эксцентриковые, вакуумные. </w:t>
            </w:r>
            <w:r>
              <w:rPr/>
              <w:t>Грейферы. Расчет на прочность. Выбор по нагрузкам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17.2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spacing w:val="-1"/>
              </w:rPr>
              <w:t xml:space="preserve">Гибкие органы: стальные проволочные канаты, сварные цепи, пластинчатые цепи. </w:t>
            </w:r>
            <w:r>
              <w:rPr/>
              <w:t xml:space="preserve">Полиспасты (скоростные, силовые), виды запасовки каната в полиспастах. Барабаны, </w:t>
            </w:r>
            <w:r>
              <w:rPr>
                <w:spacing w:val="-1"/>
              </w:rPr>
              <w:t xml:space="preserve">типы барабанов, способы навивки каната на барабан, приспособления для равномерной </w:t>
            </w:r>
            <w:r>
              <w:rPr/>
              <w:t>укладки каната, закрепление конца каната на барабане, расчет, барабаны шпилей. Соединение стальных канатов и цепей с деталями машин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18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</w:rPr>
              <w:t>Остановы и тормоза. Привод грузоподъемных машин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18.1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>Остановы: храповые, роликовые. Колодочные тормоза, расчет тормоза с пружин</w:t>
            </w:r>
            <w:r>
              <w:rPr/>
              <w:t xml:space="preserve">ным замыканием. Ленточные тормоза: простой, дифференциальный, суммирующий, </w:t>
            </w:r>
            <w:r>
              <w:rPr>
                <w:spacing w:val="-1"/>
              </w:rPr>
              <w:t>двустороннего действия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0,5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18.2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>Тормоза с осевым нажатием: дисковые, конические, замыкае</w:t>
            </w:r>
            <w:r>
              <w:rPr/>
              <w:t>мые весом груза, с размыкающимися поверхностями трения. Безопасные рукоятки. Центробежные устройства для регулирования скорости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0,5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18.3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/>
              <w:t>Характеристики приводов грузоподъемных машин. Ручной привод. Электриче</w:t>
            </w:r>
            <w:r>
              <w:rPr>
                <w:spacing w:val="-1"/>
              </w:rPr>
              <w:t>ский привод, выбор мощности электродвигателя. Гидравлический привод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19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b/>
                <w:b/>
              </w:rPr>
            </w:pPr>
            <w:r>
              <w:rPr>
                <w:b/>
              </w:rPr>
              <w:t>Механизмы передвижения и поворота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19.1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Механизмы передвижения с приводными колесами. Сопротивление передвижению. Процессы неустановившегося движения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19.2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>Механизмы передвижения с канатной и цветной тягой. Устройства безопасности. Расчет ходовых колес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0,5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19.3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/>
              <w:t xml:space="preserve">Схемы механизмов поворота. Определение моментов сопротивления в опорах </w:t>
            </w:r>
            <w:r>
              <w:rPr>
                <w:spacing w:val="-1"/>
              </w:rPr>
              <w:t>крана. Кран с внешней верхней опорой. Процессы пуска и торможения. Элементы по</w:t>
            </w:r>
            <w:r>
              <w:rPr/>
              <w:t>воротных кранов: колонны, фундаменты, противовесы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0,5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20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  <w:bCs/>
              </w:rPr>
              <w:t>Устойчивость кранов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20.1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/>
              <w:t>Собственная устойчивость крана. Грузовая устойчивость. Коэффициенты собст</w:t>
              <w:softHyphen/>
              <w:t>венной и грузовой устойчивости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21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b/>
                <w:bCs/>
              </w:rPr>
              <w:t>Металлические конструкции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21.1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FF0000"/>
                <w:sz w:val="28"/>
                <w:szCs w:val="28"/>
              </w:rPr>
            </w:pPr>
            <w:r>
              <w:rPr/>
              <w:t>Материалы металлических конструкций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21.2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FF0000"/>
                <w:sz w:val="28"/>
                <w:szCs w:val="28"/>
              </w:rPr>
            </w:pPr>
            <w:r>
              <w:rPr/>
              <w:t>Расчеты нагрузки и допустимые напря</w:t>
            </w:r>
            <w:r>
              <w:rPr>
                <w:spacing w:val="-1"/>
              </w:rPr>
              <w:t>жения, расчетные комбинации нагрузок. Основные положения расчета и конструирова</w:t>
            </w:r>
            <w:r>
              <w:rPr/>
              <w:t>ния крановых металлических конструкций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0,5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21.3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0"/>
                <w:b w:val="false"/>
                <w:b w:val="false"/>
                <w:color w:val="000000" w:themeColor="text1"/>
              </w:rPr>
            </w:pPr>
            <w:r>
              <w:rPr>
                <w:spacing w:val="-1"/>
              </w:rPr>
              <w:t>Металлоконструкции поворотных кранов. Расчет крановых ме</w:t>
              <w:softHyphen/>
            </w:r>
            <w:r>
              <w:rPr/>
              <w:t>таллоконструкций по предельным состояниям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0,5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  <w:t>Итого за 3 семестр: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</w:tbl>
    <w:p>
      <w:pPr>
        <w:sectPr>
          <w:headerReference w:type="even" r:id="rId6"/>
          <w:headerReference w:type="default" r:id="rId7"/>
          <w:footerReference w:type="even" r:id="rId8"/>
          <w:footerReference w:type="default" r:id="rId9"/>
          <w:type w:val="nextPage"/>
          <w:pgSz w:orient="landscape" w:w="16838" w:h="11906"/>
          <w:pgMar w:left="851" w:right="851" w:header="720" w:top="1418" w:footer="720" w:bottom="777" w:gutter="0"/>
          <w:pgNumType w:fmt="decimal"/>
          <w:formProt w:val="false"/>
          <w:textDirection w:val="lrTb"/>
          <w:docGrid w:type="default" w:linePitch="326" w:charSpace="0"/>
        </w:sect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rPr>
          <w:rStyle w:val="FontStyle141"/>
          <w:sz w:val="28"/>
          <w:szCs w:val="28"/>
        </w:rPr>
      </w:pPr>
      <w:bookmarkStart w:id="4" w:name="bookmark6"/>
      <w:r>
        <w:rPr>
          <w:rStyle w:val="FontStyle141"/>
          <w:sz w:val="28"/>
          <w:szCs w:val="28"/>
        </w:rPr>
        <w:t>4</w:t>
      </w:r>
      <w:bookmarkEnd w:id="4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>
      <w:pPr>
        <w:pStyle w:val="Style63"/>
        <w:widowControl/>
        <w:jc w:val="both"/>
        <w:rPr>
          <w:rStyle w:val="FontStyle130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97"/>
        <w:widowControl/>
        <w:spacing w:lineRule="auto" w:line="240"/>
        <w:jc w:val="both"/>
        <w:rPr>
          <w:rStyle w:val="FontStyle130"/>
          <w:rFonts w:eastAsia="" w:eastAsiaTheme="minorEastAsia"/>
          <w:sz w:val="28"/>
          <w:szCs w:val="28"/>
        </w:rPr>
      </w:pPr>
      <w:r>
        <w:rPr>
          <w:rStyle w:val="FontStyle130"/>
          <w:rFonts w:eastAsia="" w:eastAsiaTheme="minorEastAsia"/>
          <w:sz w:val="28"/>
          <w:szCs w:val="28"/>
        </w:rPr>
        <w:t>Лекционный курс</w:t>
      </w:r>
    </w:p>
    <w:tbl>
      <w:tblPr>
        <w:tblW w:w="9781" w:type="dxa"/>
        <w:jc w:val="left"/>
        <w:tblInd w:w="41" w:type="dxa"/>
        <w:tblLayout w:type="fixed"/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9"/>
        <w:gridCol w:w="2691"/>
        <w:gridCol w:w="6381"/>
      </w:tblGrid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№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</w:rPr>
              <w:t>Основы монтажного дела.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/>
              <w:t>Основные определения и этапы монтажных работ.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numPr>
                <w:ilvl w:val="0"/>
                <w:numId w:val="0"/>
              </w:numPr>
              <w:spacing w:before="0" w:after="120"/>
              <w:ind w:left="0" w:hanging="509"/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Материалы, применяемые при монтажных работах. Канаты, стропы, монтажные приспособления.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Грузоподъемные машины и механизмы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2.1.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>Основные типы грузо</w:t>
            </w:r>
            <w:r>
              <w:rPr/>
              <w:t>подъемных машин: домкраты, лебедки, шпили, лифты, ковшовые подъемники, краны (консольные, мостовые, козловые, подвесные, поворотные на колонне, велосипедные, башенные, автомобильные, железнодорожные, портальные, плавучие, краны-</w:t>
            </w:r>
            <w:r>
              <w:rPr>
                <w:spacing w:val="-1"/>
              </w:rPr>
              <w:t>вертолеты, краны-штабелеры), погрузчики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76" w:beforeAutospacing="1" w:after="0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>Общие требования к грузоподъемным ма</w:t>
            </w:r>
            <w:r>
              <w:rPr/>
              <w:t>шинам. Правила Госгортехнадзора.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</w:rPr>
              <w:t>Приспособления и оборудование для монтажных работ.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3.1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/>
              <w:t>Тали, лебедки, домкраты, тельферы, монтажные блоки, полиспасты, якоря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3.2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усилий, возникающих при выполнении монтажных работ в блоках и полиспастах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20"/>
              <w:rPr>
                <w:b/>
                <w:b/>
              </w:rPr>
            </w:pPr>
            <w:r>
              <w:rPr>
                <w:b/>
              </w:rPr>
              <w:t>Специальные монтажные устройства.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4.1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before="0" w:after="120"/>
              <w:ind w:left="0" w:hanging="509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Монтажные балки, стрелы, мачты, портальные подъемники, шевры. Область их применения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4.2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Монтаж конструкций с применением указанных монтажных устройств.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Приемы и методы монтажа оборудования и конструкций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5.1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numPr>
                <w:ilvl w:val="0"/>
                <w:numId w:val="0"/>
              </w:numPr>
              <w:spacing w:before="0" w:after="120"/>
              <w:ind w:left="0" w:hanging="509"/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вертикального подъема и горизонтального перемещения, метод поворота, метод скольжения (подтаскивания).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5.2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листовых конструкций: полистовой метод монтажа, монтаж из поставляемых с завода рулонов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Способы производства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6.1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и аналитический методы определения усилий в элементах монтажной оснастки.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20"/>
              <w:rPr>
                <w:b/>
                <w:b/>
              </w:rPr>
            </w:pPr>
            <w:r>
              <w:rPr>
                <w:b/>
              </w:rPr>
              <w:t>Строповка оборудования и конструкций.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7.1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Строповка оборудования и конструкций стропами методом зацепа и обвязки, строповочные узлы, монтажные штуцера и проушины для строповки.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7.2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Требования к местам расположения строповочных узлов.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Установка, выверка и закрепление оборудования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8.1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Приспособления и устройства для наведения и установки конструкции в проектное положение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8.2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 w:val="28"/>
                <w:szCs w:val="28"/>
              </w:rPr>
            </w:pPr>
            <w:r>
              <w:rPr/>
              <w:t>Выверка оборудования и конструкций, способы их закрепления. Приспособления для выверки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Укрупнительная сборка на монтажной площадке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9.1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sz w:val="28"/>
                <w:szCs w:val="28"/>
              </w:rPr>
            </w:pPr>
            <w:r>
              <w:rPr/>
              <w:t>Приспособления и устройства для укрупнительной сборки различных конструкций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b/>
              </w:rPr>
              <w:t>Обеспечение устойчивости и неизменяемости конструкций в процессе производства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10.1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/>
              <w:t>Необходимость выполнения мероприятий по обеспечению устойчивости и неизменяемости конструкций во время монтажа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10.2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Приспособления, устройства и мероприятия для выполнения этих работ.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</w:rPr>
            </w:pPr>
            <w:r>
              <w:rPr>
                <w:b/>
              </w:rPr>
              <w:t>Расчеты при разработке и выполнении документации для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11.1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Составление расчетных схем для расчета и конструирования монтажной оснастки.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11.2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/>
              <w:t>Расчет канатов, расчет и подбор стропов, расчет траверс работающих на изгиб и сжатие, расчет проушин, расчет монтажных штуцеров, расчет осей и шарниров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b/>
                <w:b/>
              </w:rPr>
            </w:pPr>
            <w:r>
              <w:rPr>
                <w:b/>
              </w:rPr>
              <w:t>Техническая документация для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12.1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/>
              <w:t>Проектная, конструкторская, монтажно-технологическая, организационная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12.2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lineRule="auto" w:line="288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Научная организация и планирование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12.3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Сетевые и линейные графики проведения монтажных работ.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13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b/>
                <w:b/>
              </w:rPr>
            </w:pPr>
            <w:r>
              <w:rPr>
                <w:b/>
              </w:rPr>
              <w:t>Организация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13.1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Производственные базы и цеха монтажных организаций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13.2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Временные здания и сооружения. Монтажные пути и площадки.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13.3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Доставка оборудования и конструкций в зону монтажа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b/>
              </w:rPr>
              <w:t>Контроль качества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14.1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Нормативные документы по контролю качества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14.2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Организационная документация по контролю качества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14.3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Организация службы технического контроля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15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b/>
                <w:b/>
              </w:rPr>
            </w:pPr>
            <w:r>
              <w:rPr>
                <w:b/>
              </w:rPr>
              <w:t>Охрана труда и техника безопасности при монтажных работах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15.1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Техника безопасности при выполнении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15.2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Основные санитарные правила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15.3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Правила ядерной безопасности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15.4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4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Электробезопасность при монтажных работах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</w:rPr>
              <w:t>Расчет грузоподъемных машин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16.1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 xml:space="preserve">Характеристики грузоподъемных машин: грузоподъемность, скорости движений, </w:t>
            </w:r>
            <w:r>
              <w:rPr/>
              <w:t>относительная продолжительность включения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16.2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/>
              <w:t xml:space="preserve">Режимы работы, классы нагружения и </w:t>
            </w:r>
            <w:r>
              <w:rPr>
                <w:spacing w:val="-1"/>
              </w:rPr>
              <w:t>классы использования механизмов и кранов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16.3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76" w:beforeAutospacing="1" w:after="0"/>
              <w:ind w:right="10" w:hanging="509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>Расчетные нагрузки. Допускаемые напря</w:t>
            </w:r>
            <w:r>
              <w:rPr/>
              <w:t>жения, запасы прочности.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tabs>
                <w:tab w:val="clear" w:pos="720"/>
                <w:tab w:val="left" w:pos="593" w:leader="none"/>
              </w:tabs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b/>
                <w:b/>
              </w:rPr>
            </w:pPr>
            <w:r>
              <w:rPr>
                <w:b/>
                <w:bCs/>
              </w:rPr>
              <w:t>Грузозахватные приспособления. Грузовые и тяговые гибкие органы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17.1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 xml:space="preserve">Крюки, петли. Специальные захваты: клещевые, эксцентриковые, вакуумные. </w:t>
            </w:r>
            <w:r>
              <w:rPr/>
              <w:t>Грейферы. Расчет на прочность. Выбор по нагрузкам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17.2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 xml:space="preserve">Гибкие органы: стальные проволочные канаты, сварные цепи, пластинчатые цепи. </w:t>
            </w:r>
            <w:r>
              <w:rPr/>
              <w:t xml:space="preserve">Полиспасты (скоростные, силовые), виды запасовки каната в полиспастах. Барабаны, </w:t>
            </w:r>
            <w:r>
              <w:rPr>
                <w:spacing w:val="-1"/>
              </w:rPr>
              <w:t xml:space="preserve">типы барабанов, способы навивки каната на барабан, приспособления для равномерной </w:t>
            </w:r>
            <w:r>
              <w:rPr/>
              <w:t>укладки каната, закрепление конца каната на барабане, расчет, барабаны шпилей. Соединение стальных канатов и цепей с деталями машин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17.3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 xml:space="preserve">Крюки, петли. Специальные захваты: клещевые, эксцентриковые, вакуумные. </w:t>
            </w:r>
            <w:r>
              <w:rPr/>
              <w:t>Грейферы. Расчет на прочность. Выбор по нагрузкам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18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</w:rPr>
              <w:t>Остановы и тормоза. Привод грузоподъемных машин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18.1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>Остановы: храповые, роликовые. Колодочные тормоза, расчет тормоза с пружин</w:t>
            </w:r>
            <w:r>
              <w:rPr/>
              <w:t xml:space="preserve">ным замыканием. Ленточные тормоза: простой, дифференциальный, суммирующий, </w:t>
            </w:r>
            <w:r>
              <w:rPr>
                <w:spacing w:val="-1"/>
              </w:rPr>
              <w:t>двустороннего действия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18.2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>Тормоза с осевым нажатием: дисковые, конические, замыкае</w:t>
            </w:r>
            <w:r>
              <w:rPr/>
              <w:t>мые весом груза, с размыкающимися поверхностями трения. Безопасные рукоятки. Центробежные устройства для регулирования скорости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18.3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/>
              <w:t>Характеристики приводов грузоподъемных машин. Ручной привод. Электриче</w:t>
            </w:r>
            <w:r>
              <w:rPr>
                <w:spacing w:val="-1"/>
              </w:rPr>
              <w:t>ский привод, выбор мощности электродвигателя. Гидравлический привод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19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b/>
                <w:b/>
              </w:rPr>
            </w:pPr>
            <w:r>
              <w:rPr>
                <w:b/>
              </w:rPr>
              <w:t>Механизмы передвижения и поворота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Механизмы передвижения с приводными колесами. Сопротивление передвижению. Процессы неустановившегося движения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Механизмы передвижения с канатной и цветной тягой. Устройства безопасности. Расчет ходовых колес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 xml:space="preserve">Схемы механизмов поворота. Определение моментов сопротивления в опорах </w:t>
            </w:r>
            <w:r>
              <w:rPr>
                <w:spacing w:val="-1"/>
              </w:rPr>
              <w:t>крана. Кран с внешней верхней опорой. Процессы пуска и торможения. Элементы по</w:t>
            </w:r>
            <w:r>
              <w:rPr/>
              <w:t>воротных кранов: колонны, фундаменты, противовесы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20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  <w:bCs/>
              </w:rPr>
              <w:t>Устойчивость кранов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20.1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312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Собственная устойчивость крана. Грузовая устойчивость. Коэффициенты собст</w:t>
              <w:softHyphen/>
              <w:t>венной и грузовой устойчивости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21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</w:rPr>
              <w:t>Металлические конструкции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21.1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FF0000"/>
                <w:sz w:val="28"/>
                <w:szCs w:val="28"/>
              </w:rPr>
            </w:pPr>
            <w:r>
              <w:rPr/>
              <w:t>Материалы металлических конструкций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21.2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FF0000"/>
                <w:sz w:val="28"/>
                <w:szCs w:val="28"/>
              </w:rPr>
            </w:pPr>
            <w:r>
              <w:rPr/>
              <w:t>Расчеты нагрузки и допустимые напря</w:t>
            </w:r>
            <w:r>
              <w:rPr>
                <w:spacing w:val="-1"/>
              </w:rPr>
              <w:t>жения, расчетные комбинации нагрузок. Основные положения расчета и конструирова</w:t>
            </w:r>
            <w:r>
              <w:rPr/>
              <w:t>ния крановых металлических конструкций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21.3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>Металлоконструкции поворотных кранов. Расчет крановых ме</w:t>
              <w:softHyphen/>
            </w:r>
            <w:r>
              <w:rPr/>
              <w:t>таллоконструкций по предельным состояниям</w:t>
            </w:r>
          </w:p>
        </w:tc>
      </w:tr>
    </w:tbl>
    <w:p>
      <w:pPr>
        <w:pStyle w:val="Normal"/>
        <w:rPr>
          <w:rStyle w:val="FontStyle130"/>
          <w:rFonts w:eastAsia="" w:eastAsiaTheme="minorEastAsia"/>
          <w:i w:val="false"/>
          <w:i w:val="false"/>
          <w:sz w:val="28"/>
          <w:szCs w:val="28"/>
        </w:rPr>
      </w:pPr>
      <w:r>
        <w:rPr>
          <w:rFonts w:eastAsia="" w:eastAsiaTheme="minorEastAsia"/>
          <w:i w:val="false"/>
          <w:sz w:val="28"/>
          <w:szCs w:val="28"/>
        </w:rPr>
      </w:r>
    </w:p>
    <w:p>
      <w:pPr>
        <w:pStyle w:val="Normal"/>
        <w:rPr>
          <w:rStyle w:val="FontStyle130"/>
          <w:rFonts w:eastAsia="" w:eastAsiaTheme="minorEastAsia"/>
          <w:sz w:val="28"/>
          <w:szCs w:val="28"/>
        </w:rPr>
      </w:pPr>
      <w:r>
        <w:rPr>
          <w:rStyle w:val="FontStyle130"/>
          <w:rFonts w:eastAsia="" w:eastAsiaTheme="minorEastAsia"/>
          <w:sz w:val="28"/>
          <w:szCs w:val="28"/>
        </w:rPr>
        <w:t>Практические/семинарские занятия</w:t>
      </w:r>
    </w:p>
    <w:tbl>
      <w:tblPr>
        <w:tblW w:w="9781" w:type="dxa"/>
        <w:jc w:val="left"/>
        <w:tblInd w:w="41" w:type="dxa"/>
        <w:tblLayout w:type="fixed"/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9"/>
        <w:gridCol w:w="2691"/>
        <w:gridCol w:w="6381"/>
      </w:tblGrid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№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</w:rPr>
              <w:t>Основы монтажного дела.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/>
              <w:t>Основные определения и этапы монтажных работ.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numPr>
                <w:ilvl w:val="0"/>
                <w:numId w:val="0"/>
              </w:numPr>
              <w:spacing w:before="0" w:after="120"/>
              <w:ind w:left="0" w:hanging="509"/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Материалы, применяемые при монтажных работах. Канаты, стропы, монтажные приспособления.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Грузоподъемные машины и механизмы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2.1.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>Основные типы грузо</w:t>
            </w:r>
            <w:r>
              <w:rPr/>
              <w:t>подъемных машин: домкраты, лебедки, шпили, лифты, ковшовые подъемники, краны (консольные, мостовые, козловые, подвесные, поворотные на колонне, велосипедные, башенные, автомобильные, железнодорожные, портальные, плавучие, краны-</w:t>
            </w:r>
            <w:r>
              <w:rPr>
                <w:spacing w:val="-1"/>
              </w:rPr>
              <w:t>вертолеты, краны-штабелеры), погрузчики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76" w:beforeAutospacing="1" w:after="0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>Общие требования к грузоподъемным ма</w:t>
            </w:r>
            <w:r>
              <w:rPr/>
              <w:t>шинам. Правила Госгортехнадзора.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</w:rPr>
              <w:t>Приспособления и оборудование для монтажных работ.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3.1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/>
              <w:t>Тали, лебедки, домкраты, тельферы, монтажные блоки, полиспасты, якоря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3.2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усилий, возникающих при выполнении монтажных работ в блоках и полиспастах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20"/>
              <w:rPr>
                <w:b/>
                <w:b/>
              </w:rPr>
            </w:pPr>
            <w:r>
              <w:rPr>
                <w:b/>
              </w:rPr>
              <w:t>Специальные монтажные устройства.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4.1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before="0" w:after="120"/>
              <w:ind w:left="0" w:hanging="509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Монтажные балки, стрелы, мачты, портальные подъемники, шевры. Область их применения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4.2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Монтаж конструкций с применением указанных монтажных устройств.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Приемы и методы монтажа оборудования и конструкций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5.1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numPr>
                <w:ilvl w:val="0"/>
                <w:numId w:val="0"/>
              </w:numPr>
              <w:spacing w:before="0" w:after="120"/>
              <w:ind w:left="0" w:hanging="509"/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вертикального подъема и горизонтального перемещения, метод поворота, метод скольжения (подтаскивания).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5.2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листовых конструкций: полистовой метод монтажа, монтаж из поставляемых с завода рулонов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Способы производства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6.1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и аналитический методы определения усилий в элементах монтажной оснастки.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20"/>
              <w:rPr>
                <w:b/>
                <w:b/>
              </w:rPr>
            </w:pPr>
            <w:r>
              <w:rPr>
                <w:b/>
              </w:rPr>
              <w:t>Строповка оборудования и конструкций.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7.1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Строповка оборудования и конструкций стропами методом зацепа и обвязки, строповочные узлы, монтажные штуцера и проушины для строповки.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7.2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Требования к местам расположения строповочных узлов.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Установка, выверка и закрепление оборудования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8.1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Приспособления и устройства для наведения и установки конструкции в проектное положение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8.2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 w:val="28"/>
                <w:szCs w:val="28"/>
              </w:rPr>
            </w:pPr>
            <w:r>
              <w:rPr/>
              <w:t>Выверка оборудования и конструкций, способы их закрепления. Приспособления для выверки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Укрупнительная сборка на монтажной площадке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9.1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sz w:val="28"/>
                <w:szCs w:val="28"/>
              </w:rPr>
            </w:pPr>
            <w:r>
              <w:rPr/>
              <w:t>Приспособления и устройства для укрупнительной сборки различных конструкций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</w:rPr>
            </w:pPr>
            <w:r>
              <w:rPr>
                <w:b/>
              </w:rPr>
              <w:t>Обеспечение устойчивости и неизменяемости конструкций в процессе производства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10.1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/>
              <w:t>Необходимость выполнения мероприятий по обеспечению устойчивости и неизменяемости конструкций во время монтажа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10.2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Приспособления, устройства и мероприятия для выполнения этих работ.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</w:rPr>
            </w:pPr>
            <w:r>
              <w:rPr>
                <w:b/>
              </w:rPr>
              <w:t>Расчеты при разработке и выполнении документации для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11.1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Составление расчетных схем для расчета и конструирования монтажной оснастки.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11.2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/>
              <w:t>Расчет канатов, расчет и подбор стропов, расчет траверс работающих на изгиб и сжатие, расчет проушин, расчет монтажных штуцеров, расчет осей и шарниров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b/>
                <w:b/>
              </w:rPr>
            </w:pPr>
            <w:r>
              <w:rPr>
                <w:b/>
              </w:rPr>
              <w:t>Техническая документация для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12.1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/>
              <w:t>Проектная, конструкторская, монтажно-технологическая, организационная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12.2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lineRule="auto" w:line="288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Научная организация и планирование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12.3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Сетевые и линейные графики проведения монтажных работ.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13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b/>
                <w:b/>
              </w:rPr>
            </w:pPr>
            <w:r>
              <w:rPr>
                <w:b/>
              </w:rPr>
              <w:t>Организация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13.1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Производственные базы и цеха монтажных организаций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13.2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Временные здания и сооружения. Монтажные пути и площадки.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13.3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Доставка оборудования и конструкций в зону монтажа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b/>
              </w:rPr>
              <w:t>Контроль качества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14.1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Нормативные документы по контролю качества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14.2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Организационная документация по контролю качества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14.3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Организация службы технического контроля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15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120"/>
              <w:rPr>
                <w:b/>
                <w:b/>
              </w:rPr>
            </w:pPr>
            <w:r>
              <w:rPr>
                <w:b/>
              </w:rPr>
              <w:t>Охрана труда и техника безопасности при монтажных работах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15.1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Техника безопасности при выполнении монтажных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15.2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Основные санитарные правила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15.3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Правила ядерной безопасности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15.4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4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276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Электробезопасность при монтажных работах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</w:rPr>
              <w:t>Расчет грузоподъемных машин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16.1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 xml:space="preserve">Характеристики грузоподъемных машин: грузоподъемность, скорости движений, </w:t>
            </w:r>
            <w:r>
              <w:rPr/>
              <w:t>относительная продолжительность включения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16.2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/>
              <w:t xml:space="preserve">Режимы работы, классы нагружения и </w:t>
            </w:r>
            <w:r>
              <w:rPr>
                <w:spacing w:val="-1"/>
              </w:rPr>
              <w:t>классы использования механизмов и кранов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16.3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76" w:beforeAutospacing="1" w:after="0"/>
              <w:ind w:right="10" w:hanging="509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>Расчетные нагрузки. Допускаемые напря</w:t>
            </w:r>
            <w:r>
              <w:rPr/>
              <w:t>жения, запасы прочности.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tabs>
                <w:tab w:val="clear" w:pos="720"/>
                <w:tab w:val="left" w:pos="593" w:leader="none"/>
              </w:tabs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b/>
                <w:b/>
              </w:rPr>
            </w:pPr>
            <w:r>
              <w:rPr>
                <w:b/>
                <w:bCs/>
              </w:rPr>
              <w:t>Грузозахватные приспособления. Грузовые и тяговые гибкие органы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17.1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 xml:space="preserve">Крюки, петли. Специальные захваты: клещевые, эксцентриковые, вакуумные. </w:t>
            </w:r>
            <w:r>
              <w:rPr/>
              <w:t>Грейферы. Расчет на прочность. Выбор по нагрузкам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17.2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 xml:space="preserve">Гибкие органы: стальные проволочные канаты, сварные цепи, пластинчатые цепи. </w:t>
            </w:r>
            <w:r>
              <w:rPr/>
              <w:t xml:space="preserve">Полиспасты (скоростные, силовые), виды запасовки каната в полиспастах. Барабаны, </w:t>
            </w:r>
            <w:r>
              <w:rPr>
                <w:spacing w:val="-1"/>
              </w:rPr>
              <w:t xml:space="preserve">типы барабанов, способы навивки каната на барабан, приспособления для равномерной </w:t>
            </w:r>
            <w:r>
              <w:rPr/>
              <w:t>укладки каната, закрепление конца каната на барабане, расчет, барабаны шпилей. Соединение стальных канатов и цепей с деталями машин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17.3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before="0" w:after="4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 xml:space="preserve">Крюки, петли. Специальные захваты: клещевые, эксцентриковые, вакуумные. </w:t>
            </w:r>
            <w:r>
              <w:rPr/>
              <w:t>Грейферы. Расчет на прочность. Выбор по нагрузкам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18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</w:rPr>
              <w:t>Остановы и тормоза. Привод грузоподъемных машин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18.1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>Остановы: храповые, роликовые. Колодочные тормоза, расчет тормоза с пружин</w:t>
            </w:r>
            <w:r>
              <w:rPr/>
              <w:t xml:space="preserve">ным замыканием. Ленточные тормоза: простой, дифференциальный, суммирующий, </w:t>
            </w:r>
            <w:r>
              <w:rPr>
                <w:spacing w:val="-1"/>
              </w:rPr>
              <w:t>двустороннего действия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18.2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pacing w:val="-1"/>
              </w:rPr>
              <w:t>Тормоза с осевым нажатием: дисковые, конические, замыкае</w:t>
            </w:r>
            <w:r>
              <w:rPr/>
              <w:t>мые весом груза, с размыкающимися поверхностями трения. Безопасные рукоятки. Центробежные устройства для регулирования скорости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18.3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/>
              <w:t>Характеристики приводов грузоподъемных машин. Ручной привод. Электриче</w:t>
            </w:r>
            <w:r>
              <w:rPr>
                <w:spacing w:val="-1"/>
              </w:rPr>
              <w:t>ский привод, выбор мощности электродвигателя. Гидравлический привод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19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b/>
                <w:b/>
              </w:rPr>
            </w:pPr>
            <w:r>
              <w:rPr>
                <w:b/>
              </w:rPr>
              <w:t>Механизмы передвижения и поворота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Механизмы передвижения с приводными колесами. Сопротивление передвижению. Процессы неустановившегося движения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Механизмы передвижения с канатной и цветной тягой. Устройства безопасности. Расчет ходовых колес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 xml:space="preserve">Схемы механизмов поворота. Определение моментов сопротивления в опорах </w:t>
            </w:r>
            <w:r>
              <w:rPr>
                <w:spacing w:val="-1"/>
              </w:rPr>
              <w:t>крана. Кран с внешней верхней опорой. Процессы пуска и торможения. Элементы по</w:t>
            </w:r>
            <w:r>
              <w:rPr/>
              <w:t>воротных кранов: колонны, фундаменты, противовесы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20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  <w:bCs/>
              </w:rPr>
              <w:t>Устойчивость кранов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20.1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312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Собственная устойчивость крана. Грузовая устойчивость. Коэффициенты собст</w:t>
              <w:softHyphen/>
              <w:t>венной и грузовой устойчивости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21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</w:rPr>
              <w:t>Металлические конструкции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21.1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FF0000"/>
                <w:sz w:val="28"/>
                <w:szCs w:val="28"/>
              </w:rPr>
            </w:pPr>
            <w:r>
              <w:rPr/>
              <w:t>Материалы металлических конструкций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21.2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FF0000"/>
                <w:sz w:val="28"/>
                <w:szCs w:val="28"/>
              </w:rPr>
            </w:pPr>
            <w:r>
              <w:rPr/>
              <w:t>Расчеты нагрузки и допустимые напря</w:t>
            </w:r>
            <w:r>
              <w:rPr>
                <w:spacing w:val="-1"/>
              </w:rPr>
              <w:t>жения, расчетные комбинации нагрузок. Основные положения расчета и конструирова</w:t>
            </w:r>
            <w:r>
              <w:rPr/>
              <w:t>ния крановых металлических конструкций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21.3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spacing w:val="-1"/>
              </w:rPr>
              <w:t>Металлоконструкции поворотных кранов. Расчет крановых ме</w:t>
              <w:softHyphen/>
            </w:r>
            <w:r>
              <w:rPr/>
              <w:t>таллоконструкций по предельным состояниям</w:t>
            </w:r>
          </w:p>
        </w:tc>
      </w:tr>
    </w:tbl>
    <w:p>
      <w:pPr>
        <w:pStyle w:val="Normal"/>
        <w:rPr>
          <w:rStyle w:val="FontStyle130"/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widowControl/>
        <w:rPr>
          <w:rStyle w:val="FontStyle140"/>
        </w:rPr>
      </w:pPr>
      <w:r>
        <w:rPr>
          <w:rStyle w:val="FontStyle140"/>
        </w:rPr>
        <w:t>5. Перечень учебно-методического обеспечения для самостоятельной работы обучающихся по дисциплине</w:t>
      </w:r>
    </w:p>
    <w:p>
      <w:pPr>
        <w:pStyle w:val="Normal"/>
        <w:ind w:firstLine="70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При реализации программы дисциплины «Монтаж оборудования и строительных конструкций. Подъемно-транспортные механизмы» используются различные образовательные технологии:</w:t>
      </w:r>
    </w:p>
    <w:p>
      <w:pPr>
        <w:pStyle w:val="Normal"/>
        <w:ind w:firstLine="70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Лекции для изучения теоретического материала.</w:t>
      </w:r>
    </w:p>
    <w:p>
      <w:pPr>
        <w:pStyle w:val="Normal"/>
        <w:ind w:firstLine="70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Практические (семинарские) занятия, на которых проводится объяснение нового материала  и контроль усвоения студентом разделов данного курса оценочными средствами  по выполненным домашним заданиям. </w:t>
      </w:r>
    </w:p>
    <w:p>
      <w:pPr>
        <w:pStyle w:val="Normal"/>
        <w:ind w:firstLine="70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Самостоятельная работа подразумевает проработку нового материала и выполнение домашних заданий с использованием рекомендованной литературы как подготовка к выполнению курсового проекта и выполнение курсового проекта.</w:t>
      </w:r>
    </w:p>
    <w:p>
      <w:pPr>
        <w:pStyle w:val="Normal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</w:r>
    </w:p>
    <w:p>
      <w:pPr>
        <w:pStyle w:val="Normal"/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1. В.А. Крылов. Основы монтажного дела. М., Высшая школа, 1967.</w:t>
      </w:r>
    </w:p>
    <w:p>
      <w:pPr>
        <w:pStyle w:val="Normal"/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2. А.Ф. Андреев и др. Применение грузозахватных устройств для строительно-монтажных работ. М., Стройиздат, 1985.</w:t>
      </w:r>
    </w:p>
    <w:p>
      <w:pPr>
        <w:pStyle w:val="Normal"/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3. Л.Д. Гизбург-Шик. Такелажные работы. М., Энергия, 1973.</w:t>
      </w:r>
    </w:p>
    <w:p>
      <w:pPr>
        <w:pStyle w:val="Normal"/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4. В.В. Гирнис, Г. В. Филаткин, В.А. Федулов и др. Монтаж оборудования атомных электростанций. М., Высшая школа, 1990.</w:t>
      </w:r>
    </w:p>
    <w:p>
      <w:pPr>
        <w:pStyle w:val="Normal"/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5. Справочник строителя. Монтаж технологического оборудования. М., Стройиздат,  1983. </w:t>
      </w:r>
    </w:p>
    <w:p>
      <w:pPr>
        <w:pStyle w:val="Normal"/>
        <w:tabs>
          <w:tab w:val="clear" w:pos="720"/>
          <w:tab w:val="left" w:pos="432" w:leader="none"/>
          <w:tab w:val="left" w:pos="1152" w:leader="none"/>
          <w:tab w:val="left" w:pos="3312" w:leader="none"/>
        </w:tabs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6. Справочник монтажника тепловых и атомных электростанций. Технология монтажных работ. М., Энергоатомиздат, 1983.</w:t>
      </w:r>
    </w:p>
    <w:p>
      <w:pPr>
        <w:pStyle w:val="Normal"/>
        <w:tabs>
          <w:tab w:val="clear" w:pos="720"/>
          <w:tab w:val="left" w:pos="432" w:leader="none"/>
          <w:tab w:val="left" w:pos="1152" w:leader="none"/>
          <w:tab w:val="left" w:pos="3312" w:leader="none"/>
        </w:tabs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7. Е.П. Бондарь. Техника безопасности при монтаже строительных конструкций. М., Стройиздат, 1985.</w:t>
      </w:r>
    </w:p>
    <w:p>
      <w:pPr>
        <w:pStyle w:val="Normal"/>
        <w:tabs>
          <w:tab w:val="clear" w:pos="720"/>
          <w:tab w:val="left" w:pos="432" w:leader="none"/>
          <w:tab w:val="left" w:pos="1152" w:leader="none"/>
          <w:tab w:val="left" w:pos="3312" w:leader="none"/>
        </w:tabs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8. Г. С. Котиков. Монтаж промышленного оборудования. Учебное пособие. Обнинск. 1998.</w:t>
      </w:r>
    </w:p>
    <w:p>
      <w:pPr>
        <w:pStyle w:val="Normal"/>
        <w:tabs>
          <w:tab w:val="clear" w:pos="720"/>
          <w:tab w:val="left" w:pos="432" w:leader="none"/>
          <w:tab w:val="left" w:pos="1152" w:leader="none"/>
          <w:tab w:val="left" w:pos="3312" w:leader="none"/>
        </w:tabs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9. Строительные норма и правила. СНиП 3.01.01-85. «Организация строительного производства». </w:t>
      </w:r>
    </w:p>
    <w:p>
      <w:pPr>
        <w:pStyle w:val="Normal"/>
        <w:spacing w:lineRule="auto" w:line="288"/>
        <w:jc w:val="both"/>
        <w:rPr>
          <w:sz w:val="28"/>
          <w:szCs w:val="28"/>
        </w:rPr>
      </w:pPr>
      <w:r>
        <w:rPr/>
        <w:t xml:space="preserve">10. Строительные нормы и правила. СНиП </w:t>
      </w:r>
      <w:r>
        <w:rPr>
          <w:lang w:val="en-US"/>
        </w:rPr>
        <w:t>II</w:t>
      </w:r>
      <w:r>
        <w:rPr/>
        <w:t xml:space="preserve">-23-85 «Стальные конструкции». </w:t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6. Фонд оценочных средств для проведения промежуточной аттестации обучающихся по дисциплине</w:t>
      </w:r>
    </w:p>
    <w:p>
      <w:pPr>
        <w:pStyle w:val="Normal"/>
        <w:tabs>
          <w:tab w:val="clear" w:pos="720"/>
          <w:tab w:val="right" w:pos="9356" w:leader="underscore"/>
        </w:tabs>
        <w:ind w:firstLine="567"/>
        <w:jc w:val="both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tbl>
      <w:tblPr>
        <w:tblW w:w="9781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9"/>
        <w:gridCol w:w="3401"/>
        <w:gridCol w:w="2979"/>
        <w:gridCol w:w="2691"/>
      </w:tblGrid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№</w:t>
            </w:r>
            <w:r>
              <w:rPr>
                <w:rStyle w:val="FontStyle137"/>
                <w:b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Код контролируемой компетенции (или её части) / и ее формулировка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>
        <w:trPr>
          <w:trHeight w:val="331" w:hRule="atLeast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Текущий контроль</w:t>
            </w:r>
            <w:r>
              <w:rPr>
                <w:rStyle w:val="FontStyle137"/>
                <w:b/>
                <w:color w:val="000000" w:themeColor="text1"/>
              </w:rPr>
              <w:t>, 7 семестр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Изучение различных приемов монтажа по учебной литературе</w:t>
            </w:r>
          </w:p>
        </w:tc>
        <w:tc>
          <w:tcPr>
            <w:tcW w:w="2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i w:val="false"/>
              </w:rPr>
              <w:t>ПК-6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Знать: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номенклатуру конструкционных материалов, применяемых в энергетическом и общем машиностроении.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Уметь: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работать с нормативной, организационной, технической и отчетной документацией, работать с компьютером.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Владеть: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современными пакетами прикладных программ по направлению работ, </w:t>
            </w:r>
            <w:r>
              <w:rPr>
                <w:rStyle w:val="FontStyle138"/>
                <w:i w:val="false"/>
              </w:rPr>
              <w:t>вспомогательного и обеспечивающего оборудования АЭС;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i w:val="false"/>
              </w:rPr>
              <w:t>Уметь: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i w:val="false"/>
              </w:rPr>
              <w:t>выбирать из всего многообразия номенклатуры оборудование и комплектующие с точки зрения оптимальности по стоимости, надежности и функциональному назначению;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i w:val="false"/>
              </w:rPr>
              <w:t>Владеть:</w:t>
            </w:r>
          </w:p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8"/>
                <w:i w:val="false"/>
              </w:rPr>
              <w:t>методами и средствами всех этапов послемонтажных пуско-наладочны</w:t>
            </w:r>
            <w:r>
              <w:rPr>
                <w:rStyle w:val="FontStyle138"/>
                <w:i w:val="false"/>
                <w:sz w:val="24"/>
                <w:szCs w:val="24"/>
              </w:rPr>
              <w:t>х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№1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Изучение различных узлов строповки по учебной литературе</w:t>
            </w:r>
          </w:p>
        </w:tc>
        <w:tc>
          <w:tcPr>
            <w:tcW w:w="2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№2</w:t>
            </w:r>
          </w:p>
        </w:tc>
      </w:tr>
      <w:tr>
        <w:trPr/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  <w:color w:val="000000" w:themeColor="text1"/>
              </w:rPr>
            </w:pPr>
            <w:r>
              <w:rPr>
                <w:rStyle w:val="FontStyle137"/>
                <w:b/>
                <w:color w:val="000000" w:themeColor="text1"/>
              </w:rPr>
              <w:t>Промежуточный контроль, 7 семестр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color w:val="000000" w:themeColor="text1"/>
              </w:rPr>
            </w:pPr>
            <w:r>
              <w:rPr>
                <w:rStyle w:val="FontStyle138"/>
                <w:i w:val="false"/>
              </w:rPr>
              <w:t>ПК-6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color w:val="000000" w:themeColor="text1"/>
              </w:rPr>
            </w:pPr>
            <w:r>
              <w:rPr>
                <w:rStyle w:val="FontStyle137"/>
                <w:color w:val="000000" w:themeColor="text1"/>
              </w:rPr>
              <w:t>Всего:</w:t>
            </w:r>
          </w:p>
        </w:tc>
      </w:tr>
      <w:tr>
        <w:trPr/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355" w:hRule="atLeast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  <w:color w:val="000000" w:themeColor="text1"/>
              </w:rPr>
            </w:pPr>
            <w:r>
              <w:rPr>
                <w:rStyle w:val="FontStyle137"/>
                <w:b/>
                <w:color w:val="000000" w:themeColor="text1"/>
              </w:rPr>
              <w:t>Текущий контроль, 8 семестр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Методы расчетов конструкций и приспособлений на монтажные нагрузки</w:t>
            </w:r>
          </w:p>
        </w:tc>
        <w:tc>
          <w:tcPr>
            <w:tcW w:w="2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i w:val="false"/>
              </w:rPr>
              <w:t>ПК-6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Знать: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номенклатуру конструкционных материалов, применяемых в энергетическом и общем машиностроении.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Уметь: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работать с нормативной, организационной, технической и отчетной документацией, работать с компьютером.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4"/>
                <w:szCs w:val="24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Владеть: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современными пакетами прикладных программ по направлению работ, </w:t>
            </w:r>
            <w:r>
              <w:rPr>
                <w:rStyle w:val="FontStyle138"/>
                <w:i w:val="false"/>
              </w:rPr>
              <w:t>вспомогательного и обеспечивающего оборудования АЭС;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i w:val="false"/>
              </w:rPr>
              <w:t>Уметь: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i w:val="false"/>
              </w:rPr>
              <w:t>выбирать из всего многообразия номенклатуры оборудование и комплектующие с точки зрения оптимальности по стоимости, надежности и функциональному назначению;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i w:val="false"/>
              </w:rPr>
              <w:t>Владеть:</w:t>
            </w:r>
          </w:p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8"/>
                <w:i w:val="false"/>
              </w:rPr>
              <w:t>методами и средствами всех этапов послемонтажных пуско-наладочны</w:t>
            </w:r>
            <w:r>
              <w:rPr>
                <w:rStyle w:val="FontStyle138"/>
                <w:i w:val="false"/>
                <w:sz w:val="24"/>
                <w:szCs w:val="24"/>
              </w:rPr>
              <w:t>х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№1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Изучение примеров технологической документации на монтаж</w:t>
            </w:r>
          </w:p>
        </w:tc>
        <w:tc>
          <w:tcPr>
            <w:tcW w:w="2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№2</w:t>
            </w:r>
          </w:p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Курсовой проект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</w:tr>
      <w:tr>
        <w:trPr/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  <w:color w:val="000000" w:themeColor="text1"/>
              </w:rPr>
            </w:pPr>
            <w:r>
              <w:rPr>
                <w:rStyle w:val="FontStyle137"/>
                <w:b/>
                <w:color w:val="000000" w:themeColor="text1"/>
              </w:rPr>
              <w:t>Промежуточный контроль, 8 семестр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color w:val="000000" w:themeColor="text1"/>
              </w:rPr>
            </w:pPr>
            <w:r>
              <w:rPr>
                <w:rStyle w:val="FontStyle137"/>
                <w:color w:val="000000" w:themeColor="text1"/>
              </w:rPr>
              <w:t>Экзамен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color w:val="000000" w:themeColor="text1"/>
              </w:rPr>
            </w:pPr>
            <w:r>
              <w:rPr>
                <w:rStyle w:val="FontStyle138"/>
                <w:i w:val="false"/>
              </w:rPr>
              <w:t>ПК-6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color w:val="000000" w:themeColor="text1"/>
              </w:rPr>
            </w:pPr>
            <w:r>
              <w:rPr>
                <w:rStyle w:val="FontStyle137"/>
                <w:color w:val="000000" w:themeColor="text1"/>
              </w:rPr>
              <w:t>Экзамен</w:t>
            </w:r>
          </w:p>
        </w:tc>
      </w:tr>
      <w:tr>
        <w:trPr/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color w:val="000000" w:themeColor="text1"/>
              </w:rPr>
            </w:pPr>
            <w:r>
              <w:rPr>
                <w:rStyle w:val="FontStyle137"/>
                <w:color w:val="000000" w:themeColor="text1"/>
              </w:rPr>
              <w:t>Всего:</w:t>
            </w:r>
          </w:p>
        </w:tc>
      </w:tr>
    </w:tbl>
    <w:p>
      <w:pPr>
        <w:pStyle w:val="Style51"/>
        <w:widowControl/>
        <w:rPr>
          <w:rStyle w:val="FontStyle141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51"/>
        <w:widowControl/>
        <w:jc w:val="both"/>
        <w:rPr>
          <w:rStyle w:val="FontStyle141"/>
          <w:i w:val="false"/>
          <w:i w:val="false"/>
          <w:color w:val="000000" w:themeColor="text1"/>
          <w:sz w:val="28"/>
          <w:szCs w:val="28"/>
        </w:rPr>
      </w:pPr>
      <w:r>
        <w:rPr>
          <w:rStyle w:val="FontStyle141"/>
          <w:i w:val="false"/>
          <w:color w:val="000000" w:themeColor="text1"/>
          <w:sz w:val="28"/>
          <w:szCs w:val="28"/>
        </w:rPr>
        <w:t xml:space="preserve">6.2. </w:t>
      </w:r>
      <w:r>
        <w:rPr>
          <w:b/>
          <w:i/>
          <w:color w:val="000000" w:themeColor="text1"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>
      <w:pPr>
        <w:pStyle w:val="Style231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1"/>
        <w:widowControl/>
        <w:rPr>
          <w:rStyle w:val="FontStyle134"/>
          <w:i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>6.2.1. Экзамен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  <w:tab/>
        <w:t>типовые вопросы: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Общие понятия о монтажных работах. Основные определения и этапы монтажных работ. Материалы, используемые при выполнении монтажных работ.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Приспособления и оборудование для монтажных работ: лебедки, монтажные блоки, якоря, домкраты.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Канаты, применяемые для монтажных работ. Условия выбора типа канатов для монтажных работ. Крепления концов канатов.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Типы стропов, применяемых на монтажных работах. Требования к канатам стропов.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Монтажные балки, траверсы, мачты, шевры. Область их применения. 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Полиспасты. Использование при монтажных работах, расчет и схема запасовки.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Краны для монтажных работ и их грузовысотная характеристика.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Автомобильные, пневмоколесные краны и краны на спецшасси. Грузовые характеристики их.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Гусеничные и рельсовые краны и краны на спецшасси. Грузовые характеристики их.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Башенные и козловые краны. Грузовые характеристики их.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Средства и способы для доставки оборудования и конструкций на площадку складирования в зоне строительства. 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Методы строповки различных конструкций: труб, металлоконструкций, машин, аппаратов, баков. Требования к местам расположения строповочных узлов и мест.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Требования к складированию оборудования и конструкций на площадке. 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Монтажные соединения. Укрупнительная сборка оборудования и конструкций на монтаже. Ее цель и назначение.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Основные приемы и методы монтажа оборудования и конструкций.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Специальные приемы и методы монтажа оборудования и конструкций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Расчетные схемы для определения усилий при монтаже, а также для расчета и конструирования монтажной оснастки.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Определение усилий в элементах монтажной оснастки при выполнении монтажных работ.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Обеспечение устойчивости и неизменяемости конструкций в процессе монтажа. Цель и назначение.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Приемка оборудования под монтаж. Входной контроль. Приемка строительных частей зданий под монтаж.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Основные критерии выбора кранов для монтажа оборудования и строительных конструкций.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Монтаж резервуаров. Полистовой монтаж резервуаров. Монтаж резервуаров из поставляемых с заводов рулонов. 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Контроль монтажных работ. Исполнительная монтажная документация.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Подъем тяжелых грузов двумя кранами. Приемы и требования к строповке для исключения перегруза кранов.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Способы и варианты монтажа оборудования массой, превышающей грузовую характеристику кранов.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Общие вопросы организации строительства АЭС. Организация монтажных работ на АЭС. Производственные монтажные базы, их назначение. 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Краны на монтаже АЭС. Выбор оптимального грузоподъемного механизма для выполнения монтажных работ. 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Подъем оборудования мачтами, шеврами, грузовыми стрелами. Их недостатки и преимущества по сравнению с кранами.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Укрупнительная сборка элементов на монтажной площадке. Средства и приспособления для укрупнительной сборки.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Инженерная подготовка для монтажа трубопроводов АЭС: разработка КТД, заводское изготовление трубных блоков. 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Транспортировка оборудования и конструкций с площадки складирования в зону монтажа. Транспортные средства для доставки оборудования и конструкций в зону монтажа.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Техническая документация для монтажных работ: проектная, конструкторская,  технологическая, организационная.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Виды технологической документации для производства монтажных работ.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Технологическая карта и технологический процесс монтажных работ. Их назначение и состав.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Проект производства монтажных работ. Его назначение и состав.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Охрана труда при подготовке и выполнении монтажных работ.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Трудоемкость монтажных работ. Графики работ.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Контроль качества монтажных работ на АЭС.</w:t>
      </w:r>
    </w:p>
    <w:p>
      <w:pPr>
        <w:pStyle w:val="Normal"/>
        <w:widowControl/>
        <w:numPr>
          <w:ilvl w:val="0"/>
          <w:numId w:val="3"/>
        </w:numPr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Расчет монтажной оснастки: траверс, строп, опор, мачт.</w:t>
      </w:r>
    </w:p>
    <w:p>
      <w:pPr>
        <w:pStyle w:val="Style71"/>
        <w:widowControl/>
        <w:tabs>
          <w:tab w:val="clear" w:pos="720"/>
          <w:tab w:val="left" w:pos="413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pacing w:val="-5"/>
        </w:rPr>
      </w:pPr>
      <w:r>
        <w:rPr>
          <w:spacing w:val="-5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Полнота ответа на вопрос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tbl>
      <w:tblPr>
        <w:tblStyle w:val="af1"/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6"/>
        <w:gridCol w:w="7049"/>
      </w:tblGrid>
      <w:tr>
        <w:trPr/>
        <w:tc>
          <w:tcPr>
            <w:tcW w:w="3086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Оценка</w:t>
            </w:r>
          </w:p>
        </w:tc>
        <w:tc>
          <w:tcPr>
            <w:tcW w:w="7049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Критерии оценки</w:t>
            </w:r>
          </w:p>
        </w:tc>
      </w:tr>
      <w:tr>
        <w:trPr/>
        <w:tc>
          <w:tcPr>
            <w:tcW w:w="3086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Отлично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С26 до 30 баллов</w:t>
            </w:r>
          </w:p>
        </w:tc>
        <w:tc>
          <w:tcPr>
            <w:tcW w:w="7049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должен: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дать исчерпывающие и обоснованные ответы на все поставленные вопросы, правильно и рационально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</w:t>
            </w:r>
          </w:p>
        </w:tc>
      </w:tr>
      <w:tr>
        <w:trPr/>
        <w:tc>
          <w:tcPr>
            <w:tcW w:w="3086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Хорошо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 21 до 25 баллов</w:t>
            </w:r>
          </w:p>
        </w:tc>
        <w:tc>
          <w:tcPr>
            <w:tcW w:w="7049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дать полные, достаточно обоснованные ответы на поставленные вопросы, правильно решены практические задания; при ответах не всегда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четкими</w:t>
            </w:r>
          </w:p>
        </w:tc>
      </w:tr>
      <w:tr>
        <w:trPr/>
        <w:tc>
          <w:tcPr>
            <w:tcW w:w="3086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Удовлетворительно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 16 до 20 баллов</w:t>
            </w:r>
          </w:p>
        </w:tc>
        <w:tc>
          <w:tcPr>
            <w:tcW w:w="7049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должен: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дать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 и экспресс оценки показателей эффективности управления организацией,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</w:t>
            </w:r>
          </w:p>
        </w:tc>
      </w:tr>
      <w:tr>
        <w:trPr/>
        <w:tc>
          <w:tcPr>
            <w:tcW w:w="3086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Неудовлетворительно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До 15 баллов</w:t>
            </w:r>
          </w:p>
        </w:tc>
        <w:tc>
          <w:tcPr>
            <w:tcW w:w="7049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должен:</w:t>
            </w:r>
          </w:p>
          <w:p>
            <w:pPr>
              <w:pStyle w:val="Style71"/>
              <w:widowControl w:val="false"/>
              <w:tabs>
                <w:tab w:val="clear" w:pos="720"/>
                <w:tab w:val="left" w:pos="413" w:leader="none"/>
              </w:tabs>
              <w:spacing w:before="0" w:after="0"/>
              <w:ind w:left="413" w:hanging="509"/>
              <w:jc w:val="left"/>
              <w:rPr>
                <w:rStyle w:val="FontStyle134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 выполнены требования, предъявляемые к знаниям, оцениваемым “удовлетворительно”.</w:t>
            </w:r>
          </w:p>
        </w:tc>
      </w:tr>
    </w:tbl>
    <w:p>
      <w:pPr>
        <w:pStyle w:val="Style231"/>
        <w:widowControl/>
        <w:rPr>
          <w:rStyle w:val="FontStyle138"/>
          <w:sz w:val="28"/>
          <w:szCs w:val="28"/>
        </w:rPr>
      </w:pPr>
      <w:bookmarkStart w:id="5" w:name="bookmark9"/>
      <w:r>
        <w:rPr>
          <w:rStyle w:val="FontStyle134"/>
          <w:i/>
          <w:sz w:val="28"/>
          <w:szCs w:val="28"/>
        </w:rPr>
        <w:t>6</w:t>
      </w:r>
      <w:bookmarkEnd w:id="5"/>
      <w:r>
        <w:rPr>
          <w:rStyle w:val="FontStyle134"/>
          <w:i/>
          <w:sz w:val="28"/>
          <w:szCs w:val="28"/>
        </w:rPr>
        <w:t>.2.2. Зачет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  <w:tab/>
        <w:t>типовые вопросы: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Темы, по которым формируются вопросы к зачету:</w:t>
      </w:r>
    </w:p>
    <w:p>
      <w:pPr>
        <w:pStyle w:val="Normal"/>
        <w:widowControl/>
        <w:numPr>
          <w:ilvl w:val="0"/>
          <w:numId w:val="4"/>
        </w:numPr>
        <w:ind w:left="720" w:hanging="360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Расчет канатов, стропов, захватов.</w:t>
      </w:r>
    </w:p>
    <w:p>
      <w:pPr>
        <w:pStyle w:val="Normal"/>
        <w:widowControl/>
        <w:numPr>
          <w:ilvl w:val="0"/>
          <w:numId w:val="5"/>
        </w:numPr>
        <w:ind w:left="720" w:hanging="360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 </w:t>
      </w:r>
      <w:r>
        <w:rPr/>
        <w:t>Расчет монтажных якорей.</w:t>
      </w:r>
    </w:p>
    <w:p>
      <w:pPr>
        <w:pStyle w:val="Normal"/>
        <w:widowControl/>
        <w:numPr>
          <w:ilvl w:val="0"/>
          <w:numId w:val="6"/>
        </w:numPr>
        <w:ind w:left="720" w:hanging="360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 </w:t>
      </w:r>
      <w:r>
        <w:rPr/>
        <w:t>Расчет полиспастов.</w:t>
      </w:r>
    </w:p>
    <w:p>
      <w:pPr>
        <w:pStyle w:val="Normal"/>
        <w:widowControl/>
        <w:numPr>
          <w:ilvl w:val="0"/>
          <w:numId w:val="7"/>
        </w:numPr>
        <w:ind w:left="720" w:hanging="360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 </w:t>
      </w:r>
      <w:r>
        <w:rPr/>
        <w:t>Расчет монтажных балок и приспособлений.</w:t>
      </w:r>
    </w:p>
    <w:p>
      <w:pPr>
        <w:pStyle w:val="Normal"/>
        <w:widowControl/>
        <w:numPr>
          <w:ilvl w:val="0"/>
          <w:numId w:val="8"/>
        </w:numPr>
        <w:ind w:left="720" w:hanging="360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 </w:t>
      </w:r>
      <w:r>
        <w:rPr/>
        <w:t>Расчеты узлов строповок и мест креплений монтажных устройств.</w:t>
      </w:r>
    </w:p>
    <w:p>
      <w:pPr>
        <w:pStyle w:val="Style71"/>
        <w:widowControl/>
        <w:tabs>
          <w:tab w:val="clear" w:pos="720"/>
          <w:tab w:val="left" w:pos="350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Полнота ответа на вопросы.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3"/>
        <w:gridCol w:w="7132"/>
      </w:tblGrid>
      <w:tr>
        <w:trPr/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</w:tr>
      <w:tr>
        <w:trPr/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Зачтено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24-40</w:t>
            </w:r>
          </w:p>
        </w:tc>
        <w:tc>
          <w:tcPr>
            <w:tcW w:w="7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>
        <w:trPr/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Незачтено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23 и меньше</w:t>
            </w:r>
          </w:p>
        </w:tc>
        <w:tc>
          <w:tcPr>
            <w:tcW w:w="7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>
      <w:pPr>
        <w:pStyle w:val="Style231"/>
        <w:widowControl/>
        <w:rPr>
          <w:rStyle w:val="FontStyle134"/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b w:val="false"/>
          <w:i w:val="false"/>
          <w:sz w:val="28"/>
          <w:szCs w:val="28"/>
        </w:rPr>
        <w:t>(КТ № 1)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b w:val="false"/>
          <w:i w:val="false"/>
          <w:sz w:val="28"/>
          <w:szCs w:val="28"/>
        </w:rPr>
        <w:t>(КТ № 2)</w:t>
      </w:r>
      <w:r>
        <w:rPr>
          <w:sz w:val="28"/>
          <w:szCs w:val="28"/>
        </w:rPr>
        <w:t>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 семестр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7"/>
        <w:gridCol w:w="4498"/>
        <w:gridCol w:w="1422"/>
        <w:gridCol w:w="1593"/>
      </w:tblGrid>
      <w:tr>
        <w:trPr>
          <w:trHeight w:val="399" w:hRule="atLeast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rStyle w:val="FontStyle137"/>
                <w:b/>
                <w:color w:val="000000"/>
                <w:sz w:val="28"/>
                <w:szCs w:val="28"/>
              </w:rPr>
              <w:t>Балл</w:t>
            </w:r>
          </w:p>
        </w:tc>
      </w:tr>
      <w:tr>
        <w:trPr>
          <w:trHeight w:val="41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37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Минимум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FontStyle137"/>
                <w:color w:val="000000"/>
                <w:sz w:val="28"/>
                <w:szCs w:val="28"/>
              </w:rPr>
            </w:pPr>
            <w:r>
              <w:rPr>
                <w:rStyle w:val="FontStyle137"/>
                <w:color w:val="000000"/>
                <w:sz w:val="28"/>
                <w:szCs w:val="28"/>
              </w:rPr>
              <w:t>Максимум</w:t>
            </w:r>
          </w:p>
        </w:tc>
      </w:tr>
      <w:tr>
        <w:trPr>
          <w:trHeight w:val="291" w:hRule="atLeast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Текущий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Контрольная точка № 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Style w:val="FontStyle137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№1.</w:t>
            </w:r>
          </w:p>
          <w:p>
            <w:pPr>
              <w:pStyle w:val="Normal"/>
              <w:widowControl w:val="false"/>
              <w:spacing w:lineRule="auto" w: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различных приемов монтажа по учебной литературе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Контрольная точка № 2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№2.</w:t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различных узлов строповки по учебной литературе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Промежуточный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Оценочное средство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 по дисциплине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>
      <w:pPr>
        <w:pStyle w:val="Style231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1"/>
        <w:widowControl/>
        <w:rPr>
          <w:sz w:val="28"/>
          <w:szCs w:val="28"/>
        </w:rPr>
      </w:pPr>
      <w:r>
        <w:rPr>
          <w:sz w:val="28"/>
          <w:szCs w:val="28"/>
        </w:rPr>
        <w:t>8 семестр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7"/>
        <w:gridCol w:w="4498"/>
        <w:gridCol w:w="1422"/>
        <w:gridCol w:w="1593"/>
      </w:tblGrid>
      <w:tr>
        <w:trPr>
          <w:trHeight w:val="399" w:hRule="atLeast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rStyle w:val="FontStyle137"/>
                <w:b/>
                <w:color w:val="000000"/>
                <w:sz w:val="28"/>
                <w:szCs w:val="28"/>
              </w:rPr>
              <w:t>Балл</w:t>
            </w:r>
          </w:p>
        </w:tc>
      </w:tr>
      <w:tr>
        <w:trPr>
          <w:trHeight w:val="41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37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Минимум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FontStyle137"/>
                <w:color w:val="000000"/>
                <w:sz w:val="28"/>
                <w:szCs w:val="28"/>
              </w:rPr>
            </w:pPr>
            <w:r>
              <w:rPr>
                <w:rStyle w:val="FontStyle137"/>
                <w:color w:val="000000"/>
                <w:sz w:val="28"/>
                <w:szCs w:val="28"/>
              </w:rPr>
              <w:t>Максимум</w:t>
            </w:r>
          </w:p>
        </w:tc>
      </w:tr>
      <w:tr>
        <w:trPr>
          <w:trHeight w:val="291" w:hRule="atLeast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Текущий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Контрольная точка № 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Style w:val="FontStyle137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расчетов конструкций и приспособлений на монтажные нагрузки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Контрольная точка № 2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примеров технологической документации на монтаж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Промежуточный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Оценочное средство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 по дисциплине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>
      <w:pPr>
        <w:pStyle w:val="Normal"/>
        <w:tabs>
          <w:tab w:val="clear" w:pos="720"/>
          <w:tab w:val="right" w:pos="9356" w:leader="underscor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работы сдаются в следующие сроки:</w:t>
      </w:r>
    </w:p>
    <w:p>
      <w:pPr>
        <w:pStyle w:val="Normal"/>
        <w:tabs>
          <w:tab w:val="clear" w:pos="720"/>
          <w:tab w:val="right" w:pos="9356" w:leader="underscor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семестр.</w:t>
      </w:r>
    </w:p>
    <w:p>
      <w:pPr>
        <w:pStyle w:val="Normal"/>
        <w:tabs>
          <w:tab w:val="clear" w:pos="720"/>
          <w:tab w:val="right" w:pos="9356" w:leader="underscore"/>
        </w:tabs>
        <w:ind w:left="360" w:hanging="5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№1 – 8-я неделя;</w:t>
      </w:r>
    </w:p>
    <w:p>
      <w:pPr>
        <w:pStyle w:val="Normal"/>
        <w:tabs>
          <w:tab w:val="clear" w:pos="720"/>
          <w:tab w:val="right" w:pos="9356" w:leader="underscore"/>
        </w:tabs>
        <w:ind w:left="360" w:hanging="5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№2 – 14-я неделя.</w:t>
      </w:r>
    </w:p>
    <w:p>
      <w:pPr>
        <w:pStyle w:val="Normal"/>
        <w:tabs>
          <w:tab w:val="clear" w:pos="720"/>
          <w:tab w:val="right" w:pos="9356" w:leader="underscore"/>
        </w:tabs>
        <w:ind w:left="360" w:hanging="5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семестр.</w:t>
      </w:r>
    </w:p>
    <w:p>
      <w:pPr>
        <w:pStyle w:val="Normal"/>
        <w:tabs>
          <w:tab w:val="clear" w:pos="720"/>
          <w:tab w:val="right" w:pos="9356" w:leader="underscore"/>
        </w:tabs>
        <w:ind w:left="360" w:hanging="5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№1 – 6-я неделя;</w:t>
      </w:r>
    </w:p>
    <w:p>
      <w:pPr>
        <w:pStyle w:val="Normal"/>
        <w:tabs>
          <w:tab w:val="clear" w:pos="720"/>
          <w:tab w:val="right" w:pos="9356" w:leader="underscore"/>
        </w:tabs>
        <w:ind w:left="360" w:hanging="5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№2 – 14 неделя.</w:t>
      </w:r>
    </w:p>
    <w:p>
      <w:pPr>
        <w:pStyle w:val="Normal"/>
        <w:tabs>
          <w:tab w:val="clear" w:pos="720"/>
          <w:tab w:val="right" w:pos="9356" w:leader="underscore"/>
        </w:tabs>
        <w:ind w:left="360" w:hanging="5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Курсовой проект защищается на 14 неделе.</w:t>
      </w:r>
    </w:p>
    <w:p>
      <w:pPr>
        <w:pStyle w:val="Normal"/>
        <w:tabs>
          <w:tab w:val="clear" w:pos="720"/>
          <w:tab w:val="right" w:pos="9356" w:leader="underscor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Контрольные работы сдаются преподавателю;</w:t>
      </w:r>
    </w:p>
    <w:p>
      <w:pPr>
        <w:pStyle w:val="Normal"/>
        <w:tabs>
          <w:tab w:val="clear" w:pos="720"/>
          <w:tab w:val="right" w:pos="9356" w:leader="underscor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Студент получает билеты контрольных работ в виде 2-3 вопросов по каждой теме. Контрольная работа выполняется студентом самостоятельно в дисплейном классе кафедры на практических занятиях с использованием имеющихся электронных пособий по каждой теме;</w:t>
      </w:r>
    </w:p>
    <w:p>
      <w:pPr>
        <w:pStyle w:val="Normal"/>
        <w:tabs>
          <w:tab w:val="clear" w:pos="720"/>
          <w:tab w:val="right" w:pos="9356" w:leader="underscor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Студент защищает контрольную работу, причем собеседование проводится по всей рассматриваемой теме;</w:t>
      </w:r>
    </w:p>
    <w:p>
      <w:pPr>
        <w:pStyle w:val="Style231"/>
        <w:widowControl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bookmarkStart w:id="6" w:name="bookmark10"/>
      <w:r>
        <w:rPr>
          <w:rStyle w:val="FontStyle140"/>
        </w:rPr>
        <w:t>7</w:t>
      </w:r>
      <w:bookmarkEnd w:id="6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>
      <w:pPr>
        <w:pStyle w:val="Normal"/>
        <w:spacing w:lineRule="auto" w:line="288"/>
        <w:ind w:firstLine="360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1. В.А. Крылов. Основы монтажного дела. М., Высшая школа, 1967.</w:t>
      </w:r>
    </w:p>
    <w:p>
      <w:pPr>
        <w:pStyle w:val="Normal"/>
        <w:spacing w:lineRule="auto" w:line="288"/>
        <w:ind w:firstLine="360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2. А.Ф. Андреев и др. Применение грузозахватных устройств для строительно-монтажных работ. М., Стройиздат, 1985.</w:t>
      </w:r>
    </w:p>
    <w:p>
      <w:pPr>
        <w:pStyle w:val="Normal"/>
        <w:spacing w:lineRule="auto" w:line="288"/>
        <w:ind w:firstLine="360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3. Л.Д. Гизбург-Шик. Такелажные работы. М., Энергия, 1973.</w:t>
      </w:r>
    </w:p>
    <w:p>
      <w:pPr>
        <w:pStyle w:val="Normal"/>
        <w:spacing w:lineRule="auto" w:line="288"/>
        <w:ind w:firstLine="360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4. В.В. Гирнис, Г. В. Филаткин, В.А. Федулов и др. Монтаж оборудования атомных электростанций. М., Высшая школа, 1990.</w:t>
      </w:r>
    </w:p>
    <w:p>
      <w:pPr>
        <w:pStyle w:val="Normal"/>
        <w:spacing w:lineRule="auto" w:line="288"/>
        <w:ind w:firstLine="360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5. Справочник строителя. Монтаж технологического оборудования. М., Стройиздат,  1983. </w:t>
      </w:r>
    </w:p>
    <w:p>
      <w:pPr>
        <w:pStyle w:val="Style20"/>
        <w:spacing w:lineRule="auto" w:line="288"/>
        <w:ind w:firstLine="360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6. Справочник монтажника тепловых и атомных электростанций. Технология монтажных работ. М., Энергоатомиздат, 1983.</w:t>
      </w:r>
    </w:p>
    <w:p>
      <w:pPr>
        <w:pStyle w:val="Style20"/>
        <w:spacing w:lineRule="auto" w:line="288"/>
        <w:ind w:firstLine="360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7. Е.П. Бондарь. Техника безопасности при монтаже строительных конструкций. М., Стройиздат, 1985.</w:t>
      </w:r>
    </w:p>
    <w:p>
      <w:pPr>
        <w:pStyle w:val="Normal"/>
        <w:widowControl/>
        <w:ind w:left="360" w:hanging="509"/>
        <w:jc w:val="both"/>
        <w:rPr>
          <w:sz w:val="28"/>
          <w:szCs w:val="28"/>
        </w:rPr>
      </w:pPr>
      <w:r>
        <w:rPr/>
        <w:t>8. Г. С. Котиков. Монтаж промышленного оборудования. Учебное пособие. Обнинск. 1998.</w:t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>
      <w:pPr>
        <w:pStyle w:val="Style95"/>
        <w:widowControl/>
        <w:numPr>
          <w:ilvl w:val="0"/>
          <w:numId w:val="2"/>
        </w:numPr>
        <w:spacing w:lineRule="auto" w:line="240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Электронный учебно-методический комплекс дисциплины «Монтаж оборудования и строительных конструкций »</w:t>
      </w:r>
    </w:p>
    <w:p>
      <w:pPr>
        <w:pStyle w:val="Style20"/>
        <w:numPr>
          <w:ilvl w:val="0"/>
          <w:numId w:val="2"/>
        </w:numPr>
        <w:spacing w:lineRule="auto" w:line="288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Строительные норма и правила. СНиП 3.01.01-85. «Организация строительного производства». </w:t>
      </w:r>
    </w:p>
    <w:p>
      <w:pPr>
        <w:pStyle w:val="ListParagraph"/>
        <w:numPr>
          <w:ilvl w:val="0"/>
          <w:numId w:val="2"/>
        </w:numPr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Строительные нормы и правила. СНиП </w:t>
      </w:r>
      <w:r>
        <w:rPr>
          <w:lang w:val="en-US"/>
        </w:rPr>
        <w:t>II</w:t>
      </w:r>
      <w:r>
        <w:rPr/>
        <w:t xml:space="preserve">-23-85 «Стальные конструкции». </w:t>
      </w:r>
    </w:p>
    <w:p>
      <w:pPr>
        <w:pStyle w:val="Style95"/>
        <w:widowControl/>
        <w:spacing w:lineRule="auto" w:line="240"/>
        <w:ind w:left="394" w:hanging="39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>
      <w:pPr>
        <w:pStyle w:val="Style63"/>
        <w:widowControl/>
        <w:ind w:left="408" w:hanging="5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3"/>
        <w:widowControl/>
        <w:ind w:left="408" w:hanging="5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9. Методические указания для обучающихся по освоению дисциплины </w:t>
      </w:r>
    </w:p>
    <w:p>
      <w:pPr>
        <w:pStyle w:val="Style95"/>
        <w:widowControl/>
        <w:spacing w:lineRule="auto" w:line="240"/>
        <w:ind w:firstLine="72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Контрольные работы №1 и №2 проводятся в 7 семестре на практических занятиях на 8 и 14 неделях соответственно.</w:t>
      </w:r>
    </w:p>
    <w:p>
      <w:pPr>
        <w:pStyle w:val="Style95"/>
        <w:widowControl/>
        <w:spacing w:lineRule="auto" w:line="240"/>
        <w:ind w:firstLine="72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Контрольная работа №1 и №2 проводится во 8 семестре на практических занятиях на 6 неделях 14 неделях соответственно.</w:t>
      </w:r>
    </w:p>
    <w:p>
      <w:pPr>
        <w:pStyle w:val="Style95"/>
        <w:widowControl/>
        <w:spacing w:lineRule="auto" w:line="240"/>
        <w:ind w:firstLine="72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Защита курсового проекта проводится на 14 неделе 8 семестра.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 проводится на каждом практическом занятии и затрагивает как тематику прошедшего занятия, так и лекционный материал. Применяется групповое оценивание ответа или оценивание преподавателем.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умений,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>
      <w:pPr>
        <w:pStyle w:val="Style95"/>
        <w:widowControl/>
        <w:spacing w:lineRule="auto" w:line="240"/>
        <w:ind w:left="389" w:hanging="389"/>
        <w:rPr>
          <w:rStyle w:val="FontStyle140"/>
          <w:b w:val="false"/>
          <w:b w:val="false"/>
        </w:rPr>
      </w:pPr>
      <w:r>
        <w:rPr>
          <w:b w:val="false"/>
        </w:rPr>
      </w:r>
    </w:p>
    <w:p>
      <w:pPr>
        <w:pStyle w:val="Style95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left="389" w:hanging="38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clear" w:pos="720"/>
          <w:tab w:val="left" w:pos="389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>
      <w:pPr>
        <w:pStyle w:val="Style60"/>
        <w:widowControl/>
        <w:spacing w:lineRule="auto" w:line="240"/>
        <w:ind w:left="912" w:hanging="48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5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1"/>
        <w:gridCol w:w="2234"/>
        <w:gridCol w:w="1732"/>
        <w:gridCol w:w="1477"/>
        <w:gridCol w:w="3877"/>
      </w:tblGrid>
      <w:tr>
        <w:trPr>
          <w:trHeight w:val="1209" w:hRule="atLeast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пп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темы дисциплины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 ак. ч.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60" w:leader="none"/>
              </w:tabs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>
        <w:trPr>
          <w:trHeight w:val="487" w:hRule="exact"/>
        </w:trPr>
        <w:tc>
          <w:tcPr>
            <w:tcW w:w="6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47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40"/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</w:tbl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b w:val="false"/>
          <w:sz w:val="28"/>
          <w:szCs w:val="28"/>
        </w:rPr>
        <w:t>12</w:t>
      </w:r>
      <w:r>
        <w:rPr>
          <w:rStyle w:val="FontStyle141"/>
          <w:sz w:val="28"/>
          <w:szCs w:val="28"/>
        </w:rPr>
        <w:t xml:space="preserve">.2. </w:t>
      </w:r>
      <w:r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>
      <w:pPr>
        <w:pStyle w:val="Style24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3"/>
        <w:widowControl/>
        <w:numPr>
          <w:ilvl w:val="0"/>
          <w:numId w:val="9"/>
        </w:numPr>
        <w:spacing w:lineRule="auto" w:line="24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Темы для самостоятельного изучения.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>
          <w:trHeight w:val="284" w:hRule="atLeast"/>
        </w:trPr>
        <w:tc>
          <w:tcPr>
            <w:tcW w:w="10031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различных приемов монтажа по учебной литературе</w:t>
            </w:r>
          </w:p>
        </w:tc>
      </w:tr>
      <w:tr>
        <w:trPr>
          <w:trHeight w:val="284" w:hRule="atLeast"/>
        </w:trPr>
        <w:tc>
          <w:tcPr>
            <w:tcW w:w="10031" w:type="dxa"/>
            <w:tcBorders/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различных узлов строповки по учебной литературе</w:t>
            </w:r>
          </w:p>
        </w:tc>
      </w:tr>
      <w:tr>
        <w:trPr>
          <w:trHeight w:val="284" w:hRule="atLeast"/>
        </w:trPr>
        <w:tc>
          <w:tcPr>
            <w:tcW w:w="10031" w:type="dxa"/>
            <w:tcBorders/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расчетов конструкций и приспособлений на монтажные нагрузки</w:t>
            </w:r>
          </w:p>
        </w:tc>
      </w:tr>
      <w:tr>
        <w:trPr>
          <w:trHeight w:val="284" w:hRule="atLeast"/>
        </w:trPr>
        <w:tc>
          <w:tcPr>
            <w:tcW w:w="10031" w:type="dxa"/>
            <w:tcBorders/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примеров технологической документации на монтаж</w:t>
            </w:r>
          </w:p>
        </w:tc>
      </w:tr>
    </w:tbl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93"/>
        <w:widowControl/>
        <w:spacing w:lineRule="auto" w:line="240"/>
        <w:ind w:firstLine="36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Вопросы для самостоятельного изучения входят в комплект контрольных работ, кроме того предусмотрен устный опрос на практических занятиях. В вопросы устного опроса входят вопросы тем, предназначенных для самостоятельного изучения.</w:t>
      </w:r>
    </w:p>
    <w:p>
      <w:pPr>
        <w:pStyle w:val="Style56"/>
        <w:widowControl/>
        <w:spacing w:lineRule="auto" w:line="240"/>
        <w:jc w:val="center"/>
        <w:rPr>
          <w:rStyle w:val="FontStyle140"/>
        </w:rPr>
      </w:pPr>
      <w:r>
        <w:rPr/>
      </w:r>
    </w:p>
    <w:p>
      <w:pPr>
        <w:pStyle w:val="Style56"/>
        <w:widowControl/>
        <w:spacing w:lineRule="auto" w:line="240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</w:r>
    </w:p>
    <w:sectPr>
      <w:headerReference w:type="even" r:id="rId10"/>
      <w:headerReference w:type="default" r:id="rId11"/>
      <w:footerReference w:type="even" r:id="rId12"/>
      <w:footerReference w:type="default" r:id="rId13"/>
      <w:type w:val="nextPage"/>
      <w:pgSz w:w="11906" w:h="16838"/>
      <w:pgMar w:left="1418" w:right="567" w:header="720" w:top="851" w:footer="720" w:bottom="851" w:gutter="0"/>
      <w:pgNumType w:fmt="decimal"/>
      <w:formProt w:val="false"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entury Gothic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28</w:t>
    </w:r>
    <w:r>
      <w:rPr/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24"/>
        </w:tabs>
        <w:ind w:left="0" w:firstLine="284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sz w:val="24"/>
        <w:i w:val="false"/>
        <w:u w:val="none"/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2"/>
      <w:numFmt w:val="decimal"/>
      <w:lvlText w:val="%1. "/>
      <w:lvlJc w:val="left"/>
      <w:pPr>
        <w:tabs>
          <w:tab w:val="num" w:pos="0"/>
        </w:tabs>
        <w:ind w:left="360" w:hanging="360"/>
      </w:pPr>
      <w:rPr>
        <w:sz w:val="24"/>
        <w:i w:val="false"/>
        <w:u w:val="none"/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3"/>
      <w:numFmt w:val="decimal"/>
      <w:lvlText w:val="%1. "/>
      <w:lvlJc w:val="left"/>
      <w:pPr>
        <w:tabs>
          <w:tab w:val="num" w:pos="0"/>
        </w:tabs>
        <w:ind w:left="360" w:hanging="360"/>
      </w:pPr>
      <w:rPr>
        <w:sz w:val="24"/>
        <w:i w:val="false"/>
        <w:u w:val="none"/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sz w:val="24"/>
        <w:i w:val="false"/>
        <w:u w:val="none"/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7"/>
      <w:numFmt w:val="decimal"/>
      <w:lvlText w:val="%1. "/>
      <w:lvlJc w:val="left"/>
      <w:pPr>
        <w:tabs>
          <w:tab w:val="num" w:pos="0"/>
        </w:tabs>
        <w:ind w:left="360" w:hanging="360"/>
      </w:pPr>
      <w:rPr>
        <w:sz w:val="24"/>
        <w:i w:val="false"/>
        <w:u w:val="none"/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0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03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08" w:customStyle="1">
    <w:name w:val="Font Style108"/>
    <w:basedOn w:val="DefaultParagraphFont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styleId="FontStyle109" w:customStyle="1">
    <w:name w:val="Font Style109"/>
    <w:basedOn w:val="DefaultParagraphFont"/>
    <w:uiPriority w:val="99"/>
    <w:qFormat/>
    <w:rsid w:val="008e2035"/>
    <w:rPr>
      <w:rFonts w:ascii="Arial" w:hAnsi="Arial" w:cs="Arial"/>
      <w:sz w:val="26"/>
      <w:szCs w:val="26"/>
    </w:rPr>
  </w:style>
  <w:style w:type="character" w:styleId="FontStyle110" w:customStyle="1">
    <w:name w:val="Font Style110"/>
    <w:basedOn w:val="DefaultParagraphFont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styleId="FontStyle111" w:customStyle="1">
    <w:name w:val="Font Style111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2" w:customStyle="1">
    <w:name w:val="Font Style112"/>
    <w:basedOn w:val="DefaultParagraphFont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styleId="FontStyle113" w:customStyle="1">
    <w:name w:val="Font Style113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14" w:customStyle="1">
    <w:name w:val="Font Style11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styleId="FontStyle115" w:customStyle="1">
    <w:name w:val="Font Style115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6" w:customStyle="1">
    <w:name w:val="Font Style116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7" w:customStyle="1">
    <w:name w:val="Font Style117"/>
    <w:basedOn w:val="DefaultParagraphFont"/>
    <w:uiPriority w:val="99"/>
    <w:qFormat/>
    <w:rsid w:val="008e2035"/>
    <w:rPr>
      <w:rFonts w:ascii="Tahoma" w:hAnsi="Tahoma" w:cs="Tahoma"/>
      <w:sz w:val="22"/>
      <w:szCs w:val="22"/>
    </w:rPr>
  </w:style>
  <w:style w:type="character" w:styleId="FontStyle118" w:customStyle="1">
    <w:name w:val="Font Style118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19" w:customStyle="1">
    <w:name w:val="Font Style119"/>
    <w:basedOn w:val="DefaultParagraphFont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styleId="FontStyle120" w:customStyle="1">
    <w:name w:val="Font Style120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21" w:customStyle="1">
    <w:name w:val="Font Style121"/>
    <w:basedOn w:val="DefaultParagraphFont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styleId="FontStyle122" w:customStyle="1">
    <w:name w:val="Font Style122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styleId="FontStyle123" w:customStyle="1">
    <w:name w:val="Font Style123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styleId="FontStyle124" w:customStyle="1">
    <w:name w:val="Font Style124"/>
    <w:basedOn w:val="DefaultParagraphFont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styleId="FontStyle125" w:customStyle="1">
    <w:name w:val="Font Style125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styleId="FontStyle126" w:customStyle="1">
    <w:name w:val="Font Style126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styleId="FontStyle127" w:customStyle="1">
    <w:name w:val="Font Style127"/>
    <w:basedOn w:val="DefaultParagraphFont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styleId="FontStyle128" w:customStyle="1">
    <w:name w:val="Font Style128"/>
    <w:basedOn w:val="DefaultParagraphFont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styleId="FontStyle129" w:customStyle="1">
    <w:name w:val="Font Style129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30" w:customStyle="1">
    <w:name w:val="Font Style130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styleId="FontStyle131" w:customStyle="1">
    <w:name w:val="Font Style131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styleId="FontStyle132" w:customStyle="1">
    <w:name w:val="Font Style132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styleId="FontStyle133" w:customStyle="1">
    <w:name w:val="Font Style133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4" w:customStyle="1">
    <w:name w:val="Font Style13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styleId="FontStyle135" w:customStyle="1">
    <w:name w:val="Font Style135"/>
    <w:basedOn w:val="DefaultParagraphFont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styleId="FontStyle136" w:customStyle="1">
    <w:name w:val="Font Style136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37" w:customStyle="1">
    <w:name w:val="Font Style137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38" w:customStyle="1">
    <w:name w:val="Font Style138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styleId="FontStyle139" w:customStyle="1">
    <w:name w:val="Font Style139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styleId="FontStyle140" w:customStyle="1">
    <w:name w:val="Font Style140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styleId="FontStyle141" w:customStyle="1">
    <w:name w:val="Font Style141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2" w:customStyle="1">
    <w:name w:val="Font Style142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43" w:customStyle="1">
    <w:name w:val="Font Style143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Style14" w:customStyle="1">
    <w:name w:val="Интернет-ссылка"/>
    <w:basedOn w:val="DefaultParagraphFont"/>
    <w:uiPriority w:val="99"/>
    <w:rsid w:val="008e2035"/>
    <w:rPr>
      <w:rFonts w:cs="Times New Roman"/>
      <w:color w:val="000080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7423f"/>
    <w:rPr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4e6918"/>
    <w:rPr>
      <w:sz w:val="24"/>
      <w:szCs w:val="24"/>
    </w:rPr>
  </w:style>
  <w:style w:type="character" w:styleId="FontStyle33" w:customStyle="1">
    <w:name w:val="Font Style33"/>
    <w:basedOn w:val="DefaultParagraphFont"/>
    <w:uiPriority w:val="99"/>
    <w:qFormat/>
    <w:rsid w:val="00c7689e"/>
    <w:rPr>
      <w:rFonts w:ascii="Times New Roman" w:hAnsi="Times New Roman" w:cs="Times New Roman"/>
      <w:sz w:val="26"/>
      <w:szCs w:val="26"/>
    </w:rPr>
  </w:style>
  <w:style w:type="character" w:styleId="IntenseEmphasis">
    <w:name w:val="Intense Emphasis"/>
    <w:qFormat/>
    <w:rsid w:val="00341069"/>
    <w:rPr>
      <w:b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rsid w:val="00a556cc"/>
    <w:rPr>
      <w:sz w:val="16"/>
      <w:szCs w:val="16"/>
    </w:rPr>
  </w:style>
  <w:style w:type="character" w:styleId="Style17" w:customStyle="1">
    <w:name w:val="Основной текст Знак"/>
    <w:basedOn w:val="DefaultParagraphFont"/>
    <w:uiPriority w:val="99"/>
    <w:qFormat/>
    <w:rsid w:val="00ba1560"/>
    <w:rPr>
      <w:sz w:val="24"/>
      <w:szCs w:val="24"/>
    </w:rPr>
  </w:style>
  <w:style w:type="character" w:styleId="FontStyle34" w:customStyle="1">
    <w:name w:val="Font Style34"/>
    <w:uiPriority w:val="99"/>
    <w:qFormat/>
    <w:rsid w:val="00f77ebd"/>
    <w:rPr>
      <w:rFonts w:ascii="Times New Roman" w:hAnsi="Times New Roman" w:cs="Times New Roman"/>
      <w:sz w:val="26"/>
      <w:szCs w:val="26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fa0720"/>
    <w:rPr>
      <w:rFonts w:ascii="Tahoma" w:hAnsi="Tahoma" w:cs="Tahoma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uiPriority w:val="99"/>
    <w:rsid w:val="00ba1560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10" w:customStyle="1">
    <w:name w:val="Style1"/>
    <w:basedOn w:val="Normal"/>
    <w:uiPriority w:val="99"/>
    <w:qFormat/>
    <w:rsid w:val="008e2035"/>
    <w:pPr>
      <w:jc w:val="both"/>
    </w:pPr>
    <w:rPr/>
  </w:style>
  <w:style w:type="paragraph" w:styleId="Style24" w:customStyle="1">
    <w:name w:val="Style2"/>
    <w:basedOn w:val="Normal"/>
    <w:uiPriority w:val="99"/>
    <w:qFormat/>
    <w:rsid w:val="008e2035"/>
    <w:pPr>
      <w:spacing w:lineRule="exact" w:line="314"/>
      <w:jc w:val="center"/>
    </w:pPr>
    <w:rPr/>
  </w:style>
  <w:style w:type="paragraph" w:styleId="Style31" w:customStyle="1">
    <w:name w:val="Style3"/>
    <w:basedOn w:val="Normal"/>
    <w:uiPriority w:val="99"/>
    <w:qFormat/>
    <w:rsid w:val="008e2035"/>
    <w:pPr/>
    <w:rPr/>
  </w:style>
  <w:style w:type="paragraph" w:styleId="Style41" w:customStyle="1">
    <w:name w:val="Style4"/>
    <w:basedOn w:val="Normal"/>
    <w:uiPriority w:val="99"/>
    <w:qFormat/>
    <w:rsid w:val="008e2035"/>
    <w:pPr>
      <w:spacing w:lineRule="exact" w:line="360"/>
      <w:ind w:hanging="1306"/>
    </w:pPr>
    <w:rPr/>
  </w:style>
  <w:style w:type="paragraph" w:styleId="Style51" w:customStyle="1">
    <w:name w:val="Style5"/>
    <w:basedOn w:val="Normal"/>
    <w:uiPriority w:val="99"/>
    <w:qFormat/>
    <w:rsid w:val="008e2035"/>
    <w:pPr/>
    <w:rPr/>
  </w:style>
  <w:style w:type="paragraph" w:styleId="Style61" w:customStyle="1">
    <w:name w:val="Style6"/>
    <w:basedOn w:val="Normal"/>
    <w:uiPriority w:val="99"/>
    <w:qFormat/>
    <w:rsid w:val="008e2035"/>
    <w:pPr/>
    <w:rPr/>
  </w:style>
  <w:style w:type="paragraph" w:styleId="Style71" w:customStyle="1">
    <w:name w:val="Style7"/>
    <w:basedOn w:val="Normal"/>
    <w:uiPriority w:val="99"/>
    <w:qFormat/>
    <w:rsid w:val="008e2035"/>
    <w:pPr/>
    <w:rPr/>
  </w:style>
  <w:style w:type="paragraph" w:styleId="Style81" w:customStyle="1">
    <w:name w:val="Style8"/>
    <w:basedOn w:val="Normal"/>
    <w:uiPriority w:val="99"/>
    <w:qFormat/>
    <w:rsid w:val="008e2035"/>
    <w:pPr>
      <w:spacing w:lineRule="exact" w:line="275"/>
      <w:jc w:val="both"/>
    </w:pPr>
    <w:rPr/>
  </w:style>
  <w:style w:type="paragraph" w:styleId="Style91" w:customStyle="1">
    <w:name w:val="Style9"/>
    <w:basedOn w:val="Normal"/>
    <w:uiPriority w:val="99"/>
    <w:qFormat/>
    <w:rsid w:val="008e2035"/>
    <w:pPr/>
    <w:rPr/>
  </w:style>
  <w:style w:type="paragraph" w:styleId="Style101" w:customStyle="1">
    <w:name w:val="Style10"/>
    <w:basedOn w:val="Normal"/>
    <w:uiPriority w:val="99"/>
    <w:qFormat/>
    <w:rsid w:val="008e2035"/>
    <w:pPr/>
    <w:rPr/>
  </w:style>
  <w:style w:type="paragraph" w:styleId="Style111" w:customStyle="1">
    <w:name w:val="Style11"/>
    <w:basedOn w:val="Normal"/>
    <w:uiPriority w:val="99"/>
    <w:qFormat/>
    <w:rsid w:val="008e2035"/>
    <w:pPr/>
    <w:rPr/>
  </w:style>
  <w:style w:type="paragraph" w:styleId="Style121" w:customStyle="1">
    <w:name w:val="Style12"/>
    <w:basedOn w:val="Normal"/>
    <w:uiPriority w:val="99"/>
    <w:qFormat/>
    <w:rsid w:val="008e2035"/>
    <w:pPr>
      <w:spacing w:lineRule="exact" w:line="356"/>
    </w:pPr>
    <w:rPr/>
  </w:style>
  <w:style w:type="paragraph" w:styleId="Style131" w:customStyle="1">
    <w:name w:val="Style13"/>
    <w:basedOn w:val="Normal"/>
    <w:uiPriority w:val="99"/>
    <w:qFormat/>
    <w:rsid w:val="008e2035"/>
    <w:pPr>
      <w:jc w:val="both"/>
    </w:pPr>
    <w:rPr/>
  </w:style>
  <w:style w:type="paragraph" w:styleId="Style141" w:customStyle="1">
    <w:name w:val="Style14"/>
    <w:basedOn w:val="Normal"/>
    <w:uiPriority w:val="99"/>
    <w:qFormat/>
    <w:rsid w:val="008e2035"/>
    <w:pPr>
      <w:spacing w:lineRule="exact" w:line="274"/>
      <w:ind w:firstLine="230"/>
    </w:pPr>
    <w:rPr/>
  </w:style>
  <w:style w:type="paragraph" w:styleId="Style151" w:customStyle="1">
    <w:name w:val="Style15"/>
    <w:basedOn w:val="Normal"/>
    <w:uiPriority w:val="99"/>
    <w:qFormat/>
    <w:rsid w:val="008e2035"/>
    <w:pPr/>
    <w:rPr/>
  </w:style>
  <w:style w:type="paragraph" w:styleId="Style161" w:customStyle="1">
    <w:name w:val="Style16"/>
    <w:basedOn w:val="Normal"/>
    <w:uiPriority w:val="99"/>
    <w:qFormat/>
    <w:rsid w:val="008e2035"/>
    <w:pPr/>
    <w:rPr/>
  </w:style>
  <w:style w:type="paragraph" w:styleId="Style171" w:customStyle="1">
    <w:name w:val="Style17"/>
    <w:basedOn w:val="Normal"/>
    <w:uiPriority w:val="99"/>
    <w:qFormat/>
    <w:rsid w:val="008e2035"/>
    <w:pPr>
      <w:jc w:val="center"/>
    </w:pPr>
    <w:rPr/>
  </w:style>
  <w:style w:type="paragraph" w:styleId="Style181" w:customStyle="1">
    <w:name w:val="Style18"/>
    <w:basedOn w:val="Normal"/>
    <w:uiPriority w:val="99"/>
    <w:qFormat/>
    <w:rsid w:val="008e2035"/>
    <w:pPr>
      <w:spacing w:lineRule="exact" w:line="324"/>
      <w:ind w:hanging="1416"/>
    </w:pPr>
    <w:rPr/>
  </w:style>
  <w:style w:type="paragraph" w:styleId="Style191" w:customStyle="1">
    <w:name w:val="Style19"/>
    <w:basedOn w:val="Normal"/>
    <w:uiPriority w:val="99"/>
    <w:qFormat/>
    <w:rsid w:val="008e2035"/>
    <w:pPr/>
    <w:rPr/>
  </w:style>
  <w:style w:type="paragraph" w:styleId="Style201" w:customStyle="1">
    <w:name w:val="Style20"/>
    <w:basedOn w:val="Normal"/>
    <w:uiPriority w:val="99"/>
    <w:qFormat/>
    <w:rsid w:val="008e2035"/>
    <w:pPr>
      <w:spacing w:lineRule="exact" w:line="322"/>
    </w:pPr>
    <w:rPr/>
  </w:style>
  <w:style w:type="paragraph" w:styleId="Style211" w:customStyle="1">
    <w:name w:val="Style21"/>
    <w:basedOn w:val="Normal"/>
    <w:uiPriority w:val="99"/>
    <w:qFormat/>
    <w:rsid w:val="008e2035"/>
    <w:pPr>
      <w:spacing w:lineRule="exact" w:line="274"/>
      <w:ind w:hanging="350"/>
    </w:pPr>
    <w:rPr/>
  </w:style>
  <w:style w:type="paragraph" w:styleId="Style221" w:customStyle="1">
    <w:name w:val="Style22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231" w:customStyle="1">
    <w:name w:val="Style23"/>
    <w:basedOn w:val="Normal"/>
    <w:uiPriority w:val="99"/>
    <w:qFormat/>
    <w:rsid w:val="008e2035"/>
    <w:pPr/>
    <w:rPr/>
  </w:style>
  <w:style w:type="paragraph" w:styleId="Style241" w:customStyle="1">
    <w:name w:val="Style24"/>
    <w:basedOn w:val="Normal"/>
    <w:uiPriority w:val="99"/>
    <w:qFormat/>
    <w:rsid w:val="008e2035"/>
    <w:pPr>
      <w:spacing w:lineRule="exact" w:line="419"/>
      <w:ind w:hanging="360"/>
    </w:pPr>
    <w:rPr/>
  </w:style>
  <w:style w:type="paragraph" w:styleId="Style25" w:customStyle="1">
    <w:name w:val="Style25"/>
    <w:basedOn w:val="Normal"/>
    <w:uiPriority w:val="99"/>
    <w:qFormat/>
    <w:rsid w:val="008e2035"/>
    <w:pPr>
      <w:spacing w:lineRule="exact" w:line="355"/>
      <w:ind w:hanging="365"/>
    </w:pPr>
    <w:rPr/>
  </w:style>
  <w:style w:type="paragraph" w:styleId="Style26" w:customStyle="1">
    <w:name w:val="Style26"/>
    <w:basedOn w:val="Normal"/>
    <w:uiPriority w:val="99"/>
    <w:qFormat/>
    <w:rsid w:val="008e2035"/>
    <w:pPr/>
    <w:rPr/>
  </w:style>
  <w:style w:type="paragraph" w:styleId="Style27" w:customStyle="1">
    <w:name w:val="Style27"/>
    <w:basedOn w:val="Normal"/>
    <w:uiPriority w:val="99"/>
    <w:qFormat/>
    <w:rsid w:val="008e2035"/>
    <w:pPr>
      <w:spacing w:lineRule="exact" w:line="358"/>
    </w:pPr>
    <w:rPr/>
  </w:style>
  <w:style w:type="paragraph" w:styleId="Style28" w:customStyle="1">
    <w:name w:val="Style28"/>
    <w:basedOn w:val="Normal"/>
    <w:uiPriority w:val="99"/>
    <w:qFormat/>
    <w:rsid w:val="008e2035"/>
    <w:pPr>
      <w:jc w:val="both"/>
    </w:pPr>
    <w:rPr/>
  </w:style>
  <w:style w:type="paragraph" w:styleId="Style29" w:customStyle="1">
    <w:name w:val="Style29"/>
    <w:basedOn w:val="Normal"/>
    <w:uiPriority w:val="99"/>
    <w:qFormat/>
    <w:rsid w:val="008e2035"/>
    <w:pPr>
      <w:spacing w:lineRule="exact" w:line="278"/>
      <w:ind w:hanging="341"/>
    </w:pPr>
    <w:rPr/>
  </w:style>
  <w:style w:type="paragraph" w:styleId="Style30" w:customStyle="1">
    <w:name w:val="Style30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311" w:customStyle="1">
    <w:name w:val="Style31"/>
    <w:basedOn w:val="Normal"/>
    <w:uiPriority w:val="99"/>
    <w:qFormat/>
    <w:rsid w:val="008e2035"/>
    <w:pPr/>
    <w:rPr/>
  </w:style>
  <w:style w:type="paragraph" w:styleId="Style32" w:customStyle="1">
    <w:name w:val="Style32"/>
    <w:basedOn w:val="Normal"/>
    <w:uiPriority w:val="99"/>
    <w:qFormat/>
    <w:rsid w:val="008e2035"/>
    <w:pPr/>
    <w:rPr/>
  </w:style>
  <w:style w:type="paragraph" w:styleId="Style33" w:customStyle="1">
    <w:name w:val="Style33"/>
    <w:basedOn w:val="Normal"/>
    <w:uiPriority w:val="99"/>
    <w:qFormat/>
    <w:rsid w:val="008e2035"/>
    <w:pPr>
      <w:spacing w:lineRule="exact" w:line="278"/>
      <w:ind w:hanging="542"/>
    </w:pPr>
    <w:rPr/>
  </w:style>
  <w:style w:type="paragraph" w:styleId="Style34" w:customStyle="1">
    <w:name w:val="Style34"/>
    <w:basedOn w:val="Normal"/>
    <w:uiPriority w:val="99"/>
    <w:qFormat/>
    <w:rsid w:val="008e2035"/>
    <w:pPr>
      <w:spacing w:lineRule="exact" w:line="322"/>
      <w:ind w:hanging="4070"/>
    </w:pPr>
    <w:rPr/>
  </w:style>
  <w:style w:type="paragraph" w:styleId="Style35" w:customStyle="1">
    <w:name w:val="Style35"/>
    <w:basedOn w:val="Normal"/>
    <w:uiPriority w:val="99"/>
    <w:qFormat/>
    <w:rsid w:val="008e2035"/>
    <w:pPr>
      <w:spacing w:lineRule="exact" w:line="300"/>
      <w:ind w:hanging="254"/>
      <w:jc w:val="both"/>
    </w:pPr>
    <w:rPr/>
  </w:style>
  <w:style w:type="paragraph" w:styleId="Style36" w:customStyle="1">
    <w:name w:val="Style36"/>
    <w:basedOn w:val="Normal"/>
    <w:uiPriority w:val="99"/>
    <w:qFormat/>
    <w:rsid w:val="008e2035"/>
    <w:pPr>
      <w:spacing w:lineRule="exact" w:line="360"/>
      <w:ind w:hanging="182"/>
    </w:pPr>
    <w:rPr/>
  </w:style>
  <w:style w:type="paragraph" w:styleId="Style37" w:customStyle="1">
    <w:name w:val="Style37"/>
    <w:basedOn w:val="Normal"/>
    <w:uiPriority w:val="99"/>
    <w:qFormat/>
    <w:rsid w:val="008e2035"/>
    <w:pPr>
      <w:spacing w:lineRule="exact" w:line="275"/>
      <w:ind w:firstLine="907"/>
    </w:pPr>
    <w:rPr/>
  </w:style>
  <w:style w:type="paragraph" w:styleId="Style38" w:customStyle="1">
    <w:name w:val="Style38"/>
    <w:basedOn w:val="Normal"/>
    <w:uiPriority w:val="99"/>
    <w:qFormat/>
    <w:rsid w:val="008e2035"/>
    <w:pPr>
      <w:spacing w:lineRule="exact" w:line="278"/>
      <w:ind w:firstLine="389"/>
    </w:pPr>
    <w:rPr/>
  </w:style>
  <w:style w:type="paragraph" w:styleId="Style39" w:customStyle="1">
    <w:name w:val="Style39"/>
    <w:basedOn w:val="Normal"/>
    <w:uiPriority w:val="99"/>
    <w:qFormat/>
    <w:rsid w:val="008e2035"/>
    <w:pPr>
      <w:spacing w:lineRule="exact" w:line="355"/>
      <w:ind w:hanging="389"/>
    </w:pPr>
    <w:rPr/>
  </w:style>
  <w:style w:type="paragraph" w:styleId="Style40" w:customStyle="1">
    <w:name w:val="Style40"/>
    <w:basedOn w:val="Normal"/>
    <w:uiPriority w:val="99"/>
    <w:qFormat/>
    <w:rsid w:val="008e2035"/>
    <w:pPr>
      <w:spacing w:lineRule="exact" w:line="185"/>
    </w:pPr>
    <w:rPr/>
  </w:style>
  <w:style w:type="paragraph" w:styleId="Style411" w:customStyle="1">
    <w:name w:val="Style41"/>
    <w:basedOn w:val="Normal"/>
    <w:uiPriority w:val="99"/>
    <w:qFormat/>
    <w:rsid w:val="008e2035"/>
    <w:pPr>
      <w:spacing w:lineRule="exact" w:line="230"/>
    </w:pPr>
    <w:rPr/>
  </w:style>
  <w:style w:type="paragraph" w:styleId="Style42" w:customStyle="1">
    <w:name w:val="Style42"/>
    <w:basedOn w:val="Normal"/>
    <w:uiPriority w:val="99"/>
    <w:qFormat/>
    <w:rsid w:val="008e2035"/>
    <w:pPr/>
    <w:rPr/>
  </w:style>
  <w:style w:type="paragraph" w:styleId="Style43" w:customStyle="1">
    <w:name w:val="Style43"/>
    <w:basedOn w:val="Normal"/>
    <w:uiPriority w:val="99"/>
    <w:qFormat/>
    <w:rsid w:val="008e2035"/>
    <w:pPr>
      <w:spacing w:lineRule="exact" w:line="300"/>
      <w:ind w:firstLine="557"/>
    </w:pPr>
    <w:rPr/>
  </w:style>
  <w:style w:type="paragraph" w:styleId="Style44" w:customStyle="1">
    <w:name w:val="Style44"/>
    <w:basedOn w:val="Normal"/>
    <w:uiPriority w:val="99"/>
    <w:qFormat/>
    <w:rsid w:val="008e2035"/>
    <w:pPr/>
    <w:rPr/>
  </w:style>
  <w:style w:type="paragraph" w:styleId="Style45" w:customStyle="1">
    <w:name w:val="Style45"/>
    <w:basedOn w:val="Normal"/>
    <w:uiPriority w:val="99"/>
    <w:qFormat/>
    <w:rsid w:val="008e2035"/>
    <w:pPr>
      <w:spacing w:lineRule="exact" w:line="274"/>
      <w:ind w:hanging="518"/>
    </w:pPr>
    <w:rPr/>
  </w:style>
  <w:style w:type="paragraph" w:styleId="Style46" w:customStyle="1">
    <w:name w:val="Style46"/>
    <w:basedOn w:val="Normal"/>
    <w:uiPriority w:val="99"/>
    <w:qFormat/>
    <w:rsid w:val="008e2035"/>
    <w:pPr>
      <w:jc w:val="both"/>
    </w:pPr>
    <w:rPr/>
  </w:style>
  <w:style w:type="paragraph" w:styleId="Style47" w:customStyle="1">
    <w:name w:val="Style47"/>
    <w:basedOn w:val="Normal"/>
    <w:uiPriority w:val="99"/>
    <w:qFormat/>
    <w:rsid w:val="008e2035"/>
    <w:pPr>
      <w:spacing w:lineRule="exact" w:line="389"/>
    </w:pPr>
    <w:rPr/>
  </w:style>
  <w:style w:type="paragraph" w:styleId="Style48" w:customStyle="1">
    <w:name w:val="Style48"/>
    <w:basedOn w:val="Normal"/>
    <w:uiPriority w:val="99"/>
    <w:qFormat/>
    <w:rsid w:val="008e2035"/>
    <w:pPr>
      <w:spacing w:lineRule="exact" w:line="286"/>
      <w:ind w:hanging="557"/>
    </w:pPr>
    <w:rPr/>
  </w:style>
  <w:style w:type="paragraph" w:styleId="Style49" w:customStyle="1">
    <w:name w:val="Style49"/>
    <w:basedOn w:val="Normal"/>
    <w:uiPriority w:val="99"/>
    <w:qFormat/>
    <w:rsid w:val="008e2035"/>
    <w:pPr>
      <w:spacing w:lineRule="exact" w:line="451"/>
      <w:ind w:hanging="379"/>
    </w:pPr>
    <w:rPr/>
  </w:style>
  <w:style w:type="paragraph" w:styleId="Style50" w:customStyle="1">
    <w:name w:val="Style50"/>
    <w:basedOn w:val="Normal"/>
    <w:uiPriority w:val="99"/>
    <w:qFormat/>
    <w:rsid w:val="008e2035"/>
    <w:pPr>
      <w:spacing w:lineRule="exact" w:line="322"/>
      <w:ind w:firstLine="542"/>
      <w:jc w:val="both"/>
    </w:pPr>
    <w:rPr/>
  </w:style>
  <w:style w:type="paragraph" w:styleId="Style511" w:customStyle="1">
    <w:name w:val="Style51"/>
    <w:basedOn w:val="Normal"/>
    <w:uiPriority w:val="99"/>
    <w:qFormat/>
    <w:rsid w:val="008e2035"/>
    <w:pPr>
      <w:spacing w:lineRule="exact" w:line="274"/>
    </w:pPr>
    <w:rPr/>
  </w:style>
  <w:style w:type="paragraph" w:styleId="Style52" w:customStyle="1">
    <w:name w:val="Style52"/>
    <w:basedOn w:val="Normal"/>
    <w:uiPriority w:val="99"/>
    <w:qFormat/>
    <w:rsid w:val="008e2035"/>
    <w:pPr>
      <w:spacing w:lineRule="exact" w:line="389"/>
      <w:ind w:hanging="182"/>
    </w:pPr>
    <w:rPr/>
  </w:style>
  <w:style w:type="paragraph" w:styleId="Style53" w:customStyle="1">
    <w:name w:val="Style53"/>
    <w:basedOn w:val="Normal"/>
    <w:uiPriority w:val="99"/>
    <w:qFormat/>
    <w:rsid w:val="008e2035"/>
    <w:pPr>
      <w:spacing w:lineRule="exact" w:line="259"/>
      <w:ind w:hanging="250"/>
    </w:pPr>
    <w:rPr/>
  </w:style>
  <w:style w:type="paragraph" w:styleId="Style54" w:customStyle="1">
    <w:name w:val="Style54"/>
    <w:basedOn w:val="Normal"/>
    <w:uiPriority w:val="99"/>
    <w:qFormat/>
    <w:rsid w:val="008e2035"/>
    <w:pPr>
      <w:spacing w:lineRule="exact" w:line="389"/>
      <w:ind w:hanging="346"/>
    </w:pPr>
    <w:rPr/>
  </w:style>
  <w:style w:type="paragraph" w:styleId="Style55" w:customStyle="1">
    <w:name w:val="Style55"/>
    <w:basedOn w:val="Normal"/>
    <w:uiPriority w:val="99"/>
    <w:qFormat/>
    <w:rsid w:val="008e2035"/>
    <w:pPr>
      <w:jc w:val="both"/>
    </w:pPr>
    <w:rPr/>
  </w:style>
  <w:style w:type="paragraph" w:styleId="Style56" w:customStyle="1">
    <w:name w:val="Style56"/>
    <w:basedOn w:val="Normal"/>
    <w:uiPriority w:val="99"/>
    <w:qFormat/>
    <w:rsid w:val="008e2035"/>
    <w:pPr>
      <w:spacing w:lineRule="exact" w:line="357"/>
    </w:pPr>
    <w:rPr/>
  </w:style>
  <w:style w:type="paragraph" w:styleId="Style57" w:customStyle="1">
    <w:name w:val="Style57"/>
    <w:basedOn w:val="Normal"/>
    <w:uiPriority w:val="99"/>
    <w:qFormat/>
    <w:rsid w:val="008e2035"/>
    <w:pPr>
      <w:spacing w:lineRule="exact" w:line="418"/>
      <w:ind w:firstLine="571"/>
      <w:jc w:val="both"/>
    </w:pPr>
    <w:rPr/>
  </w:style>
  <w:style w:type="paragraph" w:styleId="Style58" w:customStyle="1">
    <w:name w:val="Style58"/>
    <w:basedOn w:val="Normal"/>
    <w:uiPriority w:val="99"/>
    <w:qFormat/>
    <w:rsid w:val="008e2035"/>
    <w:pPr>
      <w:spacing w:lineRule="exact" w:line="422"/>
      <w:ind w:firstLine="466"/>
      <w:jc w:val="both"/>
    </w:pPr>
    <w:rPr/>
  </w:style>
  <w:style w:type="paragraph" w:styleId="Style59" w:customStyle="1">
    <w:name w:val="Style59"/>
    <w:basedOn w:val="Normal"/>
    <w:uiPriority w:val="99"/>
    <w:qFormat/>
    <w:rsid w:val="008e2035"/>
    <w:pPr>
      <w:spacing w:lineRule="exact" w:line="276"/>
      <w:ind w:hanging="523"/>
      <w:jc w:val="both"/>
    </w:pPr>
    <w:rPr/>
  </w:style>
  <w:style w:type="paragraph" w:styleId="Style60" w:customStyle="1">
    <w:name w:val="Style60"/>
    <w:basedOn w:val="Normal"/>
    <w:uiPriority w:val="99"/>
    <w:qFormat/>
    <w:rsid w:val="008e2035"/>
    <w:pPr>
      <w:spacing w:lineRule="exact" w:line="322"/>
      <w:ind w:hanging="509"/>
    </w:pPr>
    <w:rPr/>
  </w:style>
  <w:style w:type="paragraph" w:styleId="Style611" w:customStyle="1">
    <w:name w:val="Style61"/>
    <w:basedOn w:val="Normal"/>
    <w:uiPriority w:val="99"/>
    <w:qFormat/>
    <w:rsid w:val="008e2035"/>
    <w:pPr>
      <w:spacing w:lineRule="exact" w:line="276"/>
      <w:ind w:hanging="898"/>
    </w:pPr>
    <w:rPr/>
  </w:style>
  <w:style w:type="paragraph" w:styleId="Style62" w:customStyle="1">
    <w:name w:val="Style62"/>
    <w:basedOn w:val="Normal"/>
    <w:uiPriority w:val="99"/>
    <w:qFormat/>
    <w:rsid w:val="008e2035"/>
    <w:pPr>
      <w:spacing w:lineRule="exact" w:line="276"/>
      <w:ind w:hanging="341"/>
      <w:jc w:val="both"/>
    </w:pPr>
    <w:rPr/>
  </w:style>
  <w:style w:type="paragraph" w:styleId="Style63" w:customStyle="1">
    <w:name w:val="Style63"/>
    <w:basedOn w:val="Normal"/>
    <w:uiPriority w:val="99"/>
    <w:qFormat/>
    <w:rsid w:val="008e2035"/>
    <w:pPr/>
    <w:rPr/>
  </w:style>
  <w:style w:type="paragraph" w:styleId="Style64" w:customStyle="1">
    <w:name w:val="Style64"/>
    <w:basedOn w:val="Normal"/>
    <w:uiPriority w:val="99"/>
    <w:qFormat/>
    <w:rsid w:val="008e2035"/>
    <w:pPr>
      <w:spacing w:lineRule="exact" w:line="274"/>
      <w:ind w:firstLine="533"/>
      <w:jc w:val="both"/>
    </w:pPr>
    <w:rPr/>
  </w:style>
  <w:style w:type="paragraph" w:styleId="Style65" w:customStyle="1">
    <w:name w:val="Style65"/>
    <w:basedOn w:val="Normal"/>
    <w:uiPriority w:val="99"/>
    <w:qFormat/>
    <w:rsid w:val="008e2035"/>
    <w:pPr>
      <w:spacing w:lineRule="exact" w:line="276"/>
      <w:ind w:firstLine="547"/>
    </w:pPr>
    <w:rPr/>
  </w:style>
  <w:style w:type="paragraph" w:styleId="Style66" w:customStyle="1">
    <w:name w:val="Style66"/>
    <w:basedOn w:val="Normal"/>
    <w:uiPriority w:val="99"/>
    <w:qFormat/>
    <w:rsid w:val="008e2035"/>
    <w:pPr>
      <w:spacing w:lineRule="exact" w:line="298"/>
      <w:ind w:firstLine="82"/>
      <w:jc w:val="both"/>
    </w:pPr>
    <w:rPr/>
  </w:style>
  <w:style w:type="paragraph" w:styleId="Style67" w:customStyle="1">
    <w:name w:val="Style67"/>
    <w:basedOn w:val="Normal"/>
    <w:uiPriority w:val="99"/>
    <w:qFormat/>
    <w:rsid w:val="008e2035"/>
    <w:pPr>
      <w:spacing w:lineRule="exact" w:line="293"/>
    </w:pPr>
    <w:rPr/>
  </w:style>
  <w:style w:type="paragraph" w:styleId="Style68" w:customStyle="1">
    <w:name w:val="Style68"/>
    <w:basedOn w:val="Normal"/>
    <w:uiPriority w:val="99"/>
    <w:qFormat/>
    <w:rsid w:val="008e2035"/>
    <w:pPr>
      <w:jc w:val="center"/>
    </w:pPr>
    <w:rPr/>
  </w:style>
  <w:style w:type="paragraph" w:styleId="Style69" w:customStyle="1">
    <w:name w:val="Style69"/>
    <w:basedOn w:val="Normal"/>
    <w:uiPriority w:val="99"/>
    <w:qFormat/>
    <w:rsid w:val="008e2035"/>
    <w:pPr/>
    <w:rPr/>
  </w:style>
  <w:style w:type="paragraph" w:styleId="Style70" w:customStyle="1">
    <w:name w:val="Style70"/>
    <w:basedOn w:val="Normal"/>
    <w:uiPriority w:val="99"/>
    <w:qFormat/>
    <w:rsid w:val="008e2035"/>
    <w:pPr>
      <w:spacing w:lineRule="exact" w:line="278"/>
      <w:ind w:hanging="1075"/>
    </w:pPr>
    <w:rPr/>
  </w:style>
  <w:style w:type="paragraph" w:styleId="Style711" w:customStyle="1">
    <w:name w:val="Style71"/>
    <w:basedOn w:val="Normal"/>
    <w:uiPriority w:val="99"/>
    <w:qFormat/>
    <w:rsid w:val="008e2035"/>
    <w:pPr>
      <w:spacing w:lineRule="exact" w:line="322"/>
      <w:ind w:firstLine="384"/>
      <w:jc w:val="both"/>
    </w:pPr>
    <w:rPr/>
  </w:style>
  <w:style w:type="paragraph" w:styleId="Style72" w:customStyle="1">
    <w:name w:val="Style72"/>
    <w:basedOn w:val="Normal"/>
    <w:uiPriority w:val="99"/>
    <w:qFormat/>
    <w:rsid w:val="008e2035"/>
    <w:pPr/>
    <w:rPr/>
  </w:style>
  <w:style w:type="paragraph" w:styleId="Style73" w:customStyle="1">
    <w:name w:val="Style73"/>
    <w:basedOn w:val="Normal"/>
    <w:uiPriority w:val="99"/>
    <w:qFormat/>
    <w:rsid w:val="008e2035"/>
    <w:pPr/>
    <w:rPr/>
  </w:style>
  <w:style w:type="paragraph" w:styleId="Style74" w:customStyle="1">
    <w:name w:val="Style74"/>
    <w:basedOn w:val="Normal"/>
    <w:uiPriority w:val="99"/>
    <w:qFormat/>
    <w:rsid w:val="008e2035"/>
    <w:pPr/>
    <w:rPr/>
  </w:style>
  <w:style w:type="paragraph" w:styleId="Style75" w:customStyle="1">
    <w:name w:val="Style75"/>
    <w:basedOn w:val="Normal"/>
    <w:uiPriority w:val="99"/>
    <w:qFormat/>
    <w:rsid w:val="008e2035"/>
    <w:pPr/>
    <w:rPr/>
  </w:style>
  <w:style w:type="paragraph" w:styleId="Style76" w:customStyle="1">
    <w:name w:val="Style76"/>
    <w:basedOn w:val="Normal"/>
    <w:uiPriority w:val="99"/>
    <w:qFormat/>
    <w:rsid w:val="008e2035"/>
    <w:pPr>
      <w:spacing w:lineRule="exact" w:line="331"/>
      <w:ind w:firstLine="994"/>
    </w:pPr>
    <w:rPr/>
  </w:style>
  <w:style w:type="paragraph" w:styleId="Style77" w:customStyle="1">
    <w:name w:val="Style77"/>
    <w:basedOn w:val="Normal"/>
    <w:uiPriority w:val="99"/>
    <w:qFormat/>
    <w:rsid w:val="008e2035"/>
    <w:pPr>
      <w:spacing w:lineRule="exact" w:line="276"/>
      <w:ind w:firstLine="1075"/>
      <w:jc w:val="both"/>
    </w:pPr>
    <w:rPr/>
  </w:style>
  <w:style w:type="paragraph" w:styleId="Style78" w:customStyle="1">
    <w:name w:val="Style78"/>
    <w:basedOn w:val="Normal"/>
    <w:uiPriority w:val="99"/>
    <w:qFormat/>
    <w:rsid w:val="008e2035"/>
    <w:pPr/>
    <w:rPr/>
  </w:style>
  <w:style w:type="paragraph" w:styleId="Style79" w:customStyle="1">
    <w:name w:val="Style79"/>
    <w:basedOn w:val="Normal"/>
    <w:uiPriority w:val="99"/>
    <w:qFormat/>
    <w:rsid w:val="008e2035"/>
    <w:pPr/>
    <w:rPr/>
  </w:style>
  <w:style w:type="paragraph" w:styleId="Style80" w:customStyle="1">
    <w:name w:val="Style80"/>
    <w:basedOn w:val="Normal"/>
    <w:uiPriority w:val="99"/>
    <w:qFormat/>
    <w:rsid w:val="008e2035"/>
    <w:pPr>
      <w:spacing w:lineRule="exact" w:line="230"/>
    </w:pPr>
    <w:rPr/>
  </w:style>
  <w:style w:type="paragraph" w:styleId="Style811" w:customStyle="1">
    <w:name w:val="Style81"/>
    <w:basedOn w:val="Normal"/>
    <w:uiPriority w:val="99"/>
    <w:qFormat/>
    <w:rsid w:val="008e2035"/>
    <w:pPr/>
    <w:rPr/>
  </w:style>
  <w:style w:type="paragraph" w:styleId="Style82" w:customStyle="1">
    <w:name w:val="Style82"/>
    <w:basedOn w:val="Normal"/>
    <w:uiPriority w:val="99"/>
    <w:qFormat/>
    <w:rsid w:val="008e2035"/>
    <w:pPr/>
    <w:rPr/>
  </w:style>
  <w:style w:type="paragraph" w:styleId="Style83" w:customStyle="1">
    <w:name w:val="Style83"/>
    <w:basedOn w:val="Normal"/>
    <w:uiPriority w:val="99"/>
    <w:qFormat/>
    <w:rsid w:val="008e2035"/>
    <w:pPr>
      <w:spacing w:lineRule="exact" w:line="276"/>
      <w:ind w:firstLine="168"/>
      <w:jc w:val="both"/>
    </w:pPr>
    <w:rPr/>
  </w:style>
  <w:style w:type="paragraph" w:styleId="Style84" w:customStyle="1">
    <w:name w:val="Style84"/>
    <w:basedOn w:val="Normal"/>
    <w:uiPriority w:val="99"/>
    <w:qFormat/>
    <w:rsid w:val="008e2035"/>
    <w:pPr/>
    <w:rPr/>
  </w:style>
  <w:style w:type="paragraph" w:styleId="Style85" w:customStyle="1">
    <w:name w:val="Style85"/>
    <w:basedOn w:val="Normal"/>
    <w:uiPriority w:val="99"/>
    <w:qFormat/>
    <w:rsid w:val="008e2035"/>
    <w:pPr/>
    <w:rPr/>
  </w:style>
  <w:style w:type="paragraph" w:styleId="Style86" w:customStyle="1">
    <w:name w:val="Style86"/>
    <w:basedOn w:val="Normal"/>
    <w:uiPriority w:val="99"/>
    <w:qFormat/>
    <w:rsid w:val="008e2035"/>
    <w:pPr>
      <w:spacing w:lineRule="exact" w:line="281"/>
      <w:jc w:val="center"/>
    </w:pPr>
    <w:rPr/>
  </w:style>
  <w:style w:type="paragraph" w:styleId="Style87" w:customStyle="1">
    <w:name w:val="Style87"/>
    <w:basedOn w:val="Normal"/>
    <w:uiPriority w:val="99"/>
    <w:qFormat/>
    <w:rsid w:val="008e2035"/>
    <w:pPr>
      <w:spacing w:lineRule="exact" w:line="322"/>
      <w:ind w:hanging="504"/>
    </w:pPr>
    <w:rPr/>
  </w:style>
  <w:style w:type="paragraph" w:styleId="Style88" w:customStyle="1">
    <w:name w:val="Style88"/>
    <w:basedOn w:val="Normal"/>
    <w:uiPriority w:val="99"/>
    <w:qFormat/>
    <w:rsid w:val="008e2035"/>
    <w:pPr>
      <w:spacing w:lineRule="exact" w:line="269"/>
      <w:jc w:val="right"/>
    </w:pPr>
    <w:rPr/>
  </w:style>
  <w:style w:type="paragraph" w:styleId="Style89" w:customStyle="1">
    <w:name w:val="Style89"/>
    <w:basedOn w:val="Normal"/>
    <w:uiPriority w:val="99"/>
    <w:qFormat/>
    <w:rsid w:val="008e2035"/>
    <w:pPr/>
    <w:rPr/>
  </w:style>
  <w:style w:type="paragraph" w:styleId="Style90" w:customStyle="1">
    <w:name w:val="Style90"/>
    <w:basedOn w:val="Normal"/>
    <w:uiPriority w:val="99"/>
    <w:qFormat/>
    <w:rsid w:val="008e2035"/>
    <w:pPr/>
    <w:rPr/>
  </w:style>
  <w:style w:type="paragraph" w:styleId="Style911" w:customStyle="1">
    <w:name w:val="Style91"/>
    <w:basedOn w:val="Normal"/>
    <w:uiPriority w:val="99"/>
    <w:qFormat/>
    <w:rsid w:val="008e2035"/>
    <w:pPr>
      <w:spacing w:lineRule="exact" w:line="278"/>
      <w:jc w:val="both"/>
    </w:pPr>
    <w:rPr/>
  </w:style>
  <w:style w:type="paragraph" w:styleId="Style92" w:customStyle="1">
    <w:name w:val="Style92"/>
    <w:basedOn w:val="Normal"/>
    <w:uiPriority w:val="99"/>
    <w:qFormat/>
    <w:rsid w:val="008e2035"/>
    <w:pPr>
      <w:spacing w:lineRule="exact" w:line="276"/>
      <w:ind w:firstLine="394"/>
      <w:jc w:val="both"/>
    </w:pPr>
    <w:rPr/>
  </w:style>
  <w:style w:type="paragraph" w:styleId="Style93" w:customStyle="1">
    <w:name w:val="Style93"/>
    <w:basedOn w:val="Normal"/>
    <w:uiPriority w:val="99"/>
    <w:qFormat/>
    <w:rsid w:val="008e2035"/>
    <w:pPr>
      <w:spacing w:lineRule="exact" w:line="275"/>
      <w:ind w:firstLine="379"/>
      <w:jc w:val="both"/>
    </w:pPr>
    <w:rPr/>
  </w:style>
  <w:style w:type="paragraph" w:styleId="Style94" w:customStyle="1">
    <w:name w:val="Style94"/>
    <w:basedOn w:val="Normal"/>
    <w:uiPriority w:val="99"/>
    <w:qFormat/>
    <w:rsid w:val="008e2035"/>
    <w:pPr>
      <w:spacing w:lineRule="exact" w:line="437"/>
    </w:pPr>
    <w:rPr/>
  </w:style>
  <w:style w:type="paragraph" w:styleId="Style95" w:customStyle="1">
    <w:name w:val="Style95"/>
    <w:basedOn w:val="Normal"/>
    <w:uiPriority w:val="99"/>
    <w:qFormat/>
    <w:rsid w:val="008e2035"/>
    <w:pPr>
      <w:spacing w:lineRule="exact" w:line="355"/>
      <w:ind w:hanging="374"/>
    </w:pPr>
    <w:rPr/>
  </w:style>
  <w:style w:type="paragraph" w:styleId="Style96" w:customStyle="1">
    <w:name w:val="Style96"/>
    <w:basedOn w:val="Normal"/>
    <w:uiPriority w:val="99"/>
    <w:qFormat/>
    <w:rsid w:val="008e2035"/>
    <w:pPr>
      <w:spacing w:lineRule="exact" w:line="322"/>
      <w:ind w:firstLine="394"/>
      <w:jc w:val="both"/>
    </w:pPr>
    <w:rPr/>
  </w:style>
  <w:style w:type="paragraph" w:styleId="Style97" w:customStyle="1">
    <w:name w:val="Style97"/>
    <w:basedOn w:val="Normal"/>
    <w:uiPriority w:val="99"/>
    <w:qFormat/>
    <w:rsid w:val="008e2035"/>
    <w:pPr>
      <w:spacing w:lineRule="exact" w:line="298"/>
    </w:pPr>
    <w:rPr/>
  </w:style>
  <w:style w:type="paragraph" w:styleId="Style98" w:customStyle="1">
    <w:name w:val="Style98"/>
    <w:basedOn w:val="Normal"/>
    <w:uiPriority w:val="99"/>
    <w:qFormat/>
    <w:rsid w:val="008e2035"/>
    <w:pPr>
      <w:spacing w:lineRule="exact" w:line="230"/>
    </w:pPr>
    <w:rPr/>
  </w:style>
  <w:style w:type="paragraph" w:styleId="Style99" w:customStyle="1">
    <w:name w:val="Style99"/>
    <w:basedOn w:val="Normal"/>
    <w:uiPriority w:val="99"/>
    <w:qFormat/>
    <w:rsid w:val="008e2035"/>
    <w:pPr>
      <w:spacing w:lineRule="exact" w:line="277"/>
      <w:ind w:firstLine="542"/>
      <w:jc w:val="both"/>
    </w:pPr>
    <w:rPr/>
  </w:style>
  <w:style w:type="paragraph" w:styleId="Style100" w:customStyle="1">
    <w:name w:val="Style100"/>
    <w:basedOn w:val="Normal"/>
    <w:uiPriority w:val="99"/>
    <w:qFormat/>
    <w:rsid w:val="008e2035"/>
    <w:pPr/>
    <w:rPr/>
  </w:style>
  <w:style w:type="paragraph" w:styleId="Style1011" w:customStyle="1">
    <w:name w:val="Style101"/>
    <w:basedOn w:val="Normal"/>
    <w:uiPriority w:val="99"/>
    <w:qFormat/>
    <w:rsid w:val="008e2035"/>
    <w:pPr>
      <w:spacing w:lineRule="exact" w:line="278"/>
    </w:pPr>
    <w:rPr/>
  </w:style>
  <w:style w:type="paragraph" w:styleId="Style102" w:customStyle="1">
    <w:name w:val="Style102"/>
    <w:basedOn w:val="Normal"/>
    <w:uiPriority w:val="99"/>
    <w:qFormat/>
    <w:rsid w:val="008e2035"/>
    <w:pPr/>
    <w:rPr/>
  </w:style>
  <w:style w:type="paragraph" w:styleId="Style103" w:customStyle="1">
    <w:name w:val="Style103"/>
    <w:basedOn w:val="Normal"/>
    <w:uiPriority w:val="99"/>
    <w:qFormat/>
    <w:rsid w:val="008e2035"/>
    <w:pPr>
      <w:spacing w:lineRule="exact" w:line="278"/>
      <w:ind w:hanging="1056"/>
    </w:pPr>
    <w:rPr/>
  </w:style>
  <w:style w:type="paragraph" w:styleId="Style104" w:customStyle="1">
    <w:name w:val="Style104"/>
    <w:basedOn w:val="Normal"/>
    <w:uiPriority w:val="99"/>
    <w:qFormat/>
    <w:rsid w:val="008e2035"/>
    <w:pPr/>
    <w:rPr/>
  </w:style>
  <w:style w:type="paragraph" w:styleId="Style105" w:customStyle="1">
    <w:name w:val="Style105"/>
    <w:basedOn w:val="Normal"/>
    <w:uiPriority w:val="99"/>
    <w:qFormat/>
    <w:rsid w:val="008e2035"/>
    <w:pPr/>
    <w:rPr/>
  </w:style>
  <w:style w:type="paragraph" w:styleId="Style106" w:customStyle="1">
    <w:name w:val="Style106"/>
    <w:basedOn w:val="Normal"/>
    <w:uiPriority w:val="99"/>
    <w:qFormat/>
    <w:rsid w:val="008e2035"/>
    <w:pPr>
      <w:spacing w:lineRule="exact" w:line="276"/>
      <w:ind w:firstLine="317"/>
      <w:jc w:val="both"/>
    </w:pPr>
    <w:rPr/>
  </w:style>
  <w:style w:type="paragraph" w:styleId="ListParagraph">
    <w:name w:val="List Paragraph"/>
    <w:basedOn w:val="Normal"/>
    <w:uiPriority w:val="99"/>
    <w:qFormat/>
    <w:rsid w:val="00b330a7"/>
    <w:pPr>
      <w:spacing w:before="0" w:after="0"/>
      <w:ind w:left="720" w:hanging="0"/>
      <w:contextualSpacing/>
    </w:pPr>
    <w:rPr/>
  </w:style>
  <w:style w:type="paragraph" w:styleId="Style107">
    <w:name w:val="Верхний и нижний колонтитулы"/>
    <w:basedOn w:val="Normal"/>
    <w:qFormat/>
    <w:pPr/>
    <w:rPr/>
  </w:style>
  <w:style w:type="paragraph" w:styleId="Style108">
    <w:name w:val="Footer"/>
    <w:basedOn w:val="Normal"/>
    <w:uiPriority w:val="99"/>
    <w:rsid w:val="0037423f"/>
    <w:pPr>
      <w:widowControl/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09">
    <w:name w:val="Header"/>
    <w:basedOn w:val="Normal"/>
    <w:uiPriority w:val="99"/>
    <w:unhideWhenUsed/>
    <w:rsid w:val="004e691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4c7c2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uiPriority w:val="99"/>
    <w:qFormat/>
    <w:rsid w:val="00a556cc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qFormat/>
    <w:rsid w:val="00fa0720"/>
    <w:pPr/>
    <w:rPr>
      <w:rFonts w:ascii="Tahoma" w:hAnsi="Tahoma" w:cs="Tahoma"/>
      <w:sz w:val="16"/>
      <w:szCs w:val="16"/>
    </w:rPr>
  </w:style>
  <w:style w:type="paragraph" w:styleId="Style112">
    <w:name w:val="Верхний колонтитул слева"/>
    <w:basedOn w:val="Style10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017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8EC29-6A73-4B8D-A4BB-B77CB830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Application>LibreOffice/7.0.3.1$Windows_X86_64 LibreOffice_project/d7547858d014d4cf69878db179d326fc3483e082</Application>
  <Pages>29</Pages>
  <Words>5041</Words>
  <Characters>35060</Characters>
  <CharactersWithSpaces>39100</CharactersWithSpaces>
  <Paragraphs>1060</Paragraphs>
  <Company>ИАТЭ НИЯУ МИФИ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2015-06-15T07:49:00Z</dcterms:created>
  <dc:creator>Борис Павлович</dc:creator>
  <dc:description/>
  <dc:language>ru-RU</dc:language>
  <cp:lastModifiedBy/>
  <cp:lastPrinted>2015-09-30T08:02:00Z</cp:lastPrinted>
  <dcterms:modified xsi:type="dcterms:W3CDTF">2022-02-01T18:03:39Z</dcterms:modified>
  <cp:revision>169</cp:revision>
  <dc:subject/>
  <dc:title>Макет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